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08" w:rsidRPr="00A10BB1" w:rsidRDefault="00A23C08" w:rsidP="00A23C08">
      <w:pPr>
        <w:jc w:val="center"/>
        <w:rPr>
          <w:rFonts w:ascii="Tahoma" w:hAnsi="Tahoma" w:cs="Tahoma"/>
          <w:b/>
          <w:sz w:val="24"/>
          <w:szCs w:val="24"/>
        </w:rPr>
      </w:pPr>
      <w:r w:rsidRPr="00A10BB1">
        <w:rPr>
          <w:rFonts w:ascii="Tahoma" w:hAnsi="Tahoma" w:cs="Tahoma"/>
          <w:b/>
          <w:sz w:val="24"/>
          <w:szCs w:val="24"/>
        </w:rPr>
        <w:t xml:space="preserve">Liste des Mémoires de Master </w:t>
      </w:r>
      <w:r>
        <w:rPr>
          <w:rFonts w:ascii="Tahoma" w:hAnsi="Tahoma" w:cs="Tahoma"/>
          <w:b/>
          <w:sz w:val="24"/>
          <w:szCs w:val="24"/>
        </w:rPr>
        <w:t>2</w:t>
      </w:r>
      <w:r w:rsidRPr="00A10BB1">
        <w:rPr>
          <w:rFonts w:ascii="Tahoma" w:hAnsi="Tahoma" w:cs="Tahoma"/>
          <w:b/>
          <w:sz w:val="24"/>
          <w:szCs w:val="24"/>
        </w:rPr>
        <w:t xml:space="preserve"> IUP « Aménagement et Développement Territorial »</w:t>
      </w:r>
    </w:p>
    <w:p w:rsidR="00A23C08" w:rsidRPr="00A10BB1" w:rsidRDefault="00A23C08" w:rsidP="00A23C08">
      <w:pPr>
        <w:jc w:val="center"/>
        <w:rPr>
          <w:rFonts w:ascii="Tahoma" w:hAnsi="Tahoma" w:cs="Tahoma"/>
          <w:b/>
          <w:sz w:val="24"/>
          <w:szCs w:val="24"/>
        </w:rPr>
      </w:pPr>
      <w:r w:rsidRPr="00A10BB1">
        <w:rPr>
          <w:rFonts w:ascii="Tahoma" w:hAnsi="Tahoma" w:cs="Tahoma"/>
          <w:b/>
          <w:sz w:val="24"/>
          <w:szCs w:val="24"/>
        </w:rPr>
        <w:t>Année universitaire 2009 – 2010</w:t>
      </w:r>
    </w:p>
    <w:p w:rsidR="00776E75" w:rsidRDefault="00776E75"/>
    <w:p w:rsidR="00A23C08" w:rsidRDefault="00A23C08"/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BENEZECH Floriane</w:t>
      </w:r>
      <w:r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 xml:space="preserve">Articulation des projets territoriaux de </w:t>
      </w:r>
      <w:r w:rsidRPr="00816C98">
        <w:rPr>
          <w:rFonts w:ascii="Tahoma" w:hAnsi="Tahoma" w:cs="Tahoma"/>
          <w:i/>
          <w:sz w:val="24"/>
          <w:szCs w:val="24"/>
        </w:rPr>
        <w:t>développement</w:t>
      </w:r>
      <w:r w:rsidRPr="00816C98">
        <w:rPr>
          <w:rFonts w:ascii="Tahoma" w:hAnsi="Tahoma" w:cs="Tahoma"/>
          <w:i/>
          <w:sz w:val="24"/>
          <w:szCs w:val="24"/>
        </w:rPr>
        <w:t xml:space="preserve"> durable. Agenda 21 local, Plan Climat Energie,</w:t>
      </w:r>
      <w:r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Plan de dép</w:t>
      </w:r>
      <w:r w:rsidRPr="00816C98">
        <w:rPr>
          <w:rFonts w:ascii="Tahoma" w:hAnsi="Tahoma" w:cs="Tahoma"/>
          <w:i/>
          <w:sz w:val="24"/>
          <w:szCs w:val="24"/>
        </w:rPr>
        <w:t>lacement</w:t>
      </w:r>
      <w:r w:rsidRPr="00816C98">
        <w:rPr>
          <w:rFonts w:ascii="Tahoma" w:hAnsi="Tahoma" w:cs="Tahoma"/>
          <w:sz w:val="24"/>
          <w:szCs w:val="24"/>
        </w:rPr>
        <w:t xml:space="preserve">,  </w:t>
      </w:r>
      <w:r w:rsidRPr="00816C98">
        <w:rPr>
          <w:rFonts w:ascii="Tahoma" w:hAnsi="Tahoma" w:cs="Tahoma"/>
          <w:sz w:val="24"/>
          <w:szCs w:val="24"/>
        </w:rPr>
        <w:t xml:space="preserve">Peltier (A.), Mendez (M.F.),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Pr="00816C98">
        <w:rPr>
          <w:rFonts w:ascii="Tahoma" w:hAnsi="Tahoma" w:cs="Tahoma"/>
          <w:sz w:val="24"/>
          <w:szCs w:val="24"/>
        </w:rPr>
        <w:t>,</w:t>
      </w:r>
      <w:proofErr w:type="gramEnd"/>
      <w:r w:rsidRPr="00816C98">
        <w:rPr>
          <w:rFonts w:ascii="Tahoma" w:hAnsi="Tahoma" w:cs="Tahoma"/>
          <w:sz w:val="24"/>
          <w:szCs w:val="24"/>
        </w:rPr>
        <w:t xml:space="preserve"> </w:t>
      </w:r>
      <w:r w:rsidRPr="00816C98">
        <w:rPr>
          <w:rFonts w:ascii="Tahoma" w:hAnsi="Tahoma" w:cs="Tahoma"/>
          <w:sz w:val="24"/>
          <w:szCs w:val="24"/>
        </w:rPr>
        <w:t>77 p.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NON </w:t>
      </w:r>
      <w:r w:rsidRPr="00816C98">
        <w:rPr>
          <w:rFonts w:ascii="Tahoma" w:hAnsi="Tahoma" w:cs="Tahoma"/>
          <w:sz w:val="24"/>
          <w:szCs w:val="24"/>
        </w:rPr>
        <w:t xml:space="preserve">(Confidentiel) - </w:t>
      </w:r>
      <w:r w:rsidRPr="00816C98">
        <w:rPr>
          <w:rFonts w:ascii="Tahoma" w:hAnsi="Tahoma" w:cs="Tahoma"/>
          <w:sz w:val="24"/>
          <w:szCs w:val="24"/>
        </w:rPr>
        <w:t xml:space="preserve">Côte : </w:t>
      </w:r>
      <w:r w:rsidRPr="00816C98">
        <w:rPr>
          <w:rFonts w:ascii="Tahoma" w:hAnsi="Tahoma" w:cs="Tahoma"/>
          <w:b/>
          <w:bCs/>
          <w:sz w:val="24"/>
          <w:szCs w:val="24"/>
        </w:rPr>
        <w:t>X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DELON Sabine</w:t>
      </w:r>
      <w:r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En quoi les chartes des parcs régionaux sont-elles un outil pour l'élaboration des documents</w:t>
      </w:r>
      <w:r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d'urbanisme. Exemple des déclinaisons localisées du Plan de référence du parc naturel régional des</w:t>
      </w:r>
      <w:r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Grands Causses</w:t>
      </w:r>
      <w:r w:rsidRPr="00816C98">
        <w:rPr>
          <w:rFonts w:ascii="Tahoma" w:hAnsi="Tahoma" w:cs="Tahoma"/>
          <w:sz w:val="24"/>
          <w:szCs w:val="24"/>
        </w:rPr>
        <w:t>.</w:t>
      </w:r>
      <w:r w:rsidRPr="00816C98">
        <w:rPr>
          <w:rFonts w:ascii="Tahoma" w:hAnsi="Tahoma" w:cs="Tahoma"/>
          <w:sz w:val="24"/>
          <w:szCs w:val="24"/>
        </w:rPr>
        <w:t xml:space="preserve">, </w:t>
      </w:r>
      <w:r w:rsidRPr="00816C98">
        <w:rPr>
          <w:rFonts w:ascii="Tahoma" w:hAnsi="Tahoma" w:cs="Tahoma"/>
          <w:sz w:val="24"/>
          <w:szCs w:val="24"/>
        </w:rPr>
        <w:t xml:space="preserve">Barthe (L.), Mendez (M.F.), </w:t>
      </w:r>
      <w:proofErr w:type="spell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Pr="00816C98">
        <w:rPr>
          <w:rFonts w:ascii="Tahoma" w:hAnsi="Tahoma" w:cs="Tahoma"/>
          <w:sz w:val="24"/>
          <w:szCs w:val="24"/>
        </w:rPr>
        <w:t>, 96 p</w:t>
      </w:r>
      <w:r w:rsidRPr="00816C98">
        <w:rPr>
          <w:rFonts w:ascii="Tahoma" w:hAnsi="Tahoma" w:cs="Tahoma"/>
          <w:sz w:val="24"/>
          <w:szCs w:val="24"/>
        </w:rPr>
        <w:t>.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- Côte : </w:t>
      </w:r>
      <w:r w:rsidRPr="00816C98">
        <w:rPr>
          <w:rFonts w:ascii="Tahoma" w:hAnsi="Tahoma" w:cs="Tahoma"/>
          <w:b/>
          <w:bCs/>
          <w:sz w:val="24"/>
          <w:szCs w:val="24"/>
        </w:rPr>
        <w:t>5 3097 D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FAVRE Thomas</w:t>
      </w:r>
      <w:r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L'accueil de nouvelles populations dans les territoires ruraux de Mid</w:t>
      </w:r>
      <w:r w:rsidRPr="00816C98">
        <w:rPr>
          <w:rFonts w:ascii="Tahoma" w:hAnsi="Tahoma" w:cs="Tahoma"/>
          <w:i/>
          <w:sz w:val="24"/>
          <w:szCs w:val="24"/>
        </w:rPr>
        <w:t xml:space="preserve">i-Pyrénées. Quelles stratégies </w:t>
      </w:r>
      <w:r w:rsidRPr="00816C98">
        <w:rPr>
          <w:rFonts w:ascii="Tahoma" w:hAnsi="Tahoma" w:cs="Tahoma"/>
          <w:i/>
          <w:sz w:val="24"/>
          <w:szCs w:val="24"/>
        </w:rPr>
        <w:t xml:space="preserve">mettre en </w:t>
      </w:r>
      <w:r w:rsidRPr="00816C98">
        <w:rPr>
          <w:rFonts w:ascii="Tahoma" w:hAnsi="Tahoma" w:cs="Tahoma"/>
          <w:i/>
          <w:sz w:val="24"/>
          <w:szCs w:val="24"/>
        </w:rPr>
        <w:t>œuvre </w:t>
      </w:r>
      <w:proofErr w:type="gramStart"/>
      <w:r w:rsidRPr="00816C98">
        <w:rPr>
          <w:rFonts w:ascii="Tahoma" w:hAnsi="Tahoma" w:cs="Tahoma"/>
          <w:i/>
          <w:sz w:val="24"/>
          <w:szCs w:val="24"/>
        </w:rPr>
        <w:t>?</w:t>
      </w:r>
      <w:r w:rsidRPr="00816C98">
        <w:rPr>
          <w:rFonts w:ascii="Tahoma" w:hAnsi="Tahoma" w:cs="Tahoma"/>
          <w:i/>
          <w:sz w:val="24"/>
          <w:szCs w:val="24"/>
        </w:rPr>
        <w:t>.</w:t>
      </w:r>
      <w:proofErr w:type="gramEnd"/>
      <w:r w:rsidRPr="00816C98">
        <w:rPr>
          <w:rFonts w:ascii="Tahoma" w:hAnsi="Tahoma" w:cs="Tahoma"/>
          <w:sz w:val="24"/>
          <w:szCs w:val="24"/>
        </w:rPr>
        <w:t xml:space="preserve"> </w:t>
      </w:r>
      <w:r w:rsidRPr="00816C98">
        <w:rPr>
          <w:rFonts w:ascii="Tahoma" w:hAnsi="Tahoma" w:cs="Tahoma"/>
          <w:sz w:val="24"/>
          <w:szCs w:val="24"/>
        </w:rPr>
        <w:t xml:space="preserve">Barthe (L.),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Pr="00816C98">
        <w:rPr>
          <w:rFonts w:ascii="Tahoma" w:hAnsi="Tahoma" w:cs="Tahoma"/>
          <w:sz w:val="24"/>
          <w:szCs w:val="24"/>
        </w:rPr>
        <w:t>,</w:t>
      </w:r>
      <w:proofErr w:type="gramEnd"/>
      <w:r w:rsidRPr="00816C98">
        <w:rPr>
          <w:rFonts w:ascii="Tahoma" w:hAnsi="Tahoma" w:cs="Tahoma"/>
          <w:sz w:val="24"/>
          <w:szCs w:val="24"/>
        </w:rPr>
        <w:t xml:space="preserve"> 100 p</w:t>
      </w:r>
      <w:r w:rsidRPr="00816C98">
        <w:rPr>
          <w:rFonts w:ascii="Tahoma" w:hAnsi="Tahoma" w:cs="Tahoma"/>
          <w:sz w:val="24"/>
          <w:szCs w:val="24"/>
        </w:rPr>
        <w:t>.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- Côte : </w:t>
      </w:r>
      <w:r w:rsidRPr="00816C98">
        <w:rPr>
          <w:rFonts w:ascii="Tahoma" w:hAnsi="Tahoma" w:cs="Tahoma"/>
          <w:b/>
          <w:bCs/>
          <w:sz w:val="24"/>
          <w:szCs w:val="24"/>
        </w:rPr>
        <w:t>5 3099 D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F964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JACQUINET Emma</w:t>
      </w:r>
      <w:r w:rsidR="00F96455"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Bistrot de Pays en Midi-Pyrénées. Un dispositif de développement local</w:t>
      </w:r>
      <w:r w:rsidR="00F96455" w:rsidRPr="00816C98">
        <w:rPr>
          <w:rFonts w:ascii="Tahoma" w:hAnsi="Tahoma" w:cs="Tahoma"/>
          <w:i/>
          <w:sz w:val="24"/>
          <w:szCs w:val="24"/>
        </w:rPr>
        <w:t xml:space="preserve"> original : enjeux et pratiques,</w:t>
      </w:r>
      <w:r w:rsidR="00F96455" w:rsidRPr="00816C98">
        <w:rPr>
          <w:rFonts w:ascii="Tahoma" w:hAnsi="Tahoma" w:cs="Tahoma"/>
          <w:sz w:val="24"/>
          <w:szCs w:val="24"/>
        </w:rPr>
        <w:t xml:space="preserve"> Sibertin-B</w:t>
      </w:r>
      <w:r w:rsidRPr="00816C98">
        <w:rPr>
          <w:rFonts w:ascii="Tahoma" w:hAnsi="Tahoma" w:cs="Tahoma"/>
          <w:sz w:val="24"/>
          <w:szCs w:val="24"/>
        </w:rPr>
        <w:t xml:space="preserve">lanc (M.),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F96455" w:rsidRPr="00816C98">
        <w:rPr>
          <w:rFonts w:ascii="Tahoma" w:hAnsi="Tahoma" w:cs="Tahoma"/>
          <w:sz w:val="24"/>
          <w:szCs w:val="24"/>
        </w:rPr>
        <w:t>,</w:t>
      </w:r>
      <w:proofErr w:type="gramEnd"/>
      <w:r w:rsidR="00F96455" w:rsidRPr="00816C98">
        <w:rPr>
          <w:rFonts w:ascii="Tahoma" w:hAnsi="Tahoma" w:cs="Tahoma"/>
          <w:sz w:val="24"/>
          <w:szCs w:val="24"/>
        </w:rPr>
        <w:t xml:space="preserve"> </w:t>
      </w:r>
      <w:r w:rsidRPr="00816C98">
        <w:rPr>
          <w:rFonts w:ascii="Tahoma" w:hAnsi="Tahoma" w:cs="Tahoma"/>
          <w:sz w:val="24"/>
          <w:szCs w:val="24"/>
        </w:rPr>
        <w:t>63 p.</w:t>
      </w:r>
    </w:p>
    <w:p w:rsidR="00F96455" w:rsidRPr="00816C98" w:rsidRDefault="00F96455" w:rsidP="00F964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Côte : </w:t>
      </w:r>
      <w:r w:rsidRPr="00816C98">
        <w:rPr>
          <w:rFonts w:ascii="Tahoma" w:hAnsi="Tahoma" w:cs="Tahoma"/>
          <w:b/>
          <w:bCs/>
          <w:sz w:val="24"/>
          <w:szCs w:val="24"/>
        </w:rPr>
        <w:t>5 3098 D</w:t>
      </w:r>
    </w:p>
    <w:p w:rsidR="00A23C08" w:rsidRPr="00816C98" w:rsidRDefault="00A23C08" w:rsidP="00A23C08">
      <w:pPr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LAPLAZE Baptiste</w:t>
      </w:r>
      <w:r w:rsidR="00450635" w:rsidRPr="00816C98">
        <w:rPr>
          <w:rFonts w:ascii="Tahoma" w:hAnsi="Tahoma" w:cs="Tahoma"/>
          <w:b/>
          <w:bCs/>
          <w:i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Le Pôle d'Appui aux Territoires de la Région Midi-Pyrénées, un centre de ressource sur le</w:t>
      </w:r>
      <w:r w:rsidR="00450635"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développement territorial en faveur des territoires de projet de d'ingénierie.</w:t>
      </w: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Laumière (F.),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450635" w:rsidRPr="00816C98">
        <w:rPr>
          <w:rFonts w:ascii="Tahoma" w:hAnsi="Tahoma" w:cs="Tahoma"/>
          <w:sz w:val="24"/>
          <w:szCs w:val="24"/>
        </w:rPr>
        <w:t>,</w:t>
      </w:r>
      <w:proofErr w:type="gramEnd"/>
      <w:r w:rsidR="00450635" w:rsidRPr="00816C98">
        <w:rPr>
          <w:rFonts w:ascii="Tahoma" w:hAnsi="Tahoma" w:cs="Tahoma"/>
          <w:sz w:val="24"/>
          <w:szCs w:val="24"/>
        </w:rPr>
        <w:t xml:space="preserve"> </w:t>
      </w:r>
      <w:r w:rsidRPr="00816C98">
        <w:rPr>
          <w:rFonts w:ascii="Tahoma" w:hAnsi="Tahoma" w:cs="Tahoma"/>
          <w:sz w:val="24"/>
          <w:szCs w:val="24"/>
        </w:rPr>
        <w:t>121 p.</w:t>
      </w:r>
    </w:p>
    <w:p w:rsidR="00450635" w:rsidRPr="00816C98" w:rsidRDefault="00450635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</w:t>
      </w:r>
      <w:r w:rsidRPr="00816C98">
        <w:rPr>
          <w:rFonts w:ascii="Tahoma" w:hAnsi="Tahoma" w:cs="Tahoma"/>
          <w:sz w:val="24"/>
          <w:szCs w:val="24"/>
        </w:rPr>
        <w:t xml:space="preserve">- </w:t>
      </w:r>
      <w:r w:rsidRPr="00816C98">
        <w:rPr>
          <w:rFonts w:ascii="Tahoma" w:hAnsi="Tahoma" w:cs="Tahoma"/>
          <w:sz w:val="24"/>
          <w:szCs w:val="24"/>
        </w:rPr>
        <w:t xml:space="preserve">Côte : </w:t>
      </w:r>
      <w:r w:rsidRPr="00816C98">
        <w:rPr>
          <w:rFonts w:ascii="Tahoma" w:hAnsi="Tahoma" w:cs="Tahoma"/>
          <w:b/>
          <w:bCs/>
          <w:sz w:val="24"/>
          <w:szCs w:val="24"/>
        </w:rPr>
        <w:t>5 3042 D</w:t>
      </w:r>
    </w:p>
    <w:p w:rsidR="00450635" w:rsidRPr="00816C98" w:rsidRDefault="00450635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LEDESMA Laurie</w:t>
      </w:r>
      <w:r w:rsidR="00A438DD"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L'</w:t>
      </w:r>
      <w:proofErr w:type="spellStart"/>
      <w:r w:rsidRPr="00816C98">
        <w:rPr>
          <w:rFonts w:ascii="Tahoma" w:hAnsi="Tahoma" w:cs="Tahoma"/>
          <w:i/>
          <w:sz w:val="24"/>
          <w:szCs w:val="24"/>
        </w:rPr>
        <w:t>InterSCoT</w:t>
      </w:r>
      <w:proofErr w:type="spellEnd"/>
      <w:r w:rsidRPr="00816C98">
        <w:rPr>
          <w:rFonts w:ascii="Tahoma" w:hAnsi="Tahoma" w:cs="Tahoma"/>
          <w:i/>
          <w:sz w:val="24"/>
          <w:szCs w:val="24"/>
        </w:rPr>
        <w:t xml:space="preserve"> de Toulouse. Pre</w:t>
      </w:r>
      <w:r w:rsidR="00A438DD" w:rsidRPr="00816C98">
        <w:rPr>
          <w:rFonts w:ascii="Tahoma" w:hAnsi="Tahoma" w:cs="Tahoma"/>
          <w:i/>
          <w:sz w:val="24"/>
          <w:szCs w:val="24"/>
        </w:rPr>
        <w:t>mier pas vers la mise en œuvre</w:t>
      </w:r>
      <w:r w:rsidRPr="00816C98">
        <w:rPr>
          <w:rFonts w:ascii="Tahoma" w:hAnsi="Tahoma" w:cs="Tahoma"/>
          <w:i/>
          <w:sz w:val="24"/>
          <w:szCs w:val="24"/>
        </w:rPr>
        <w:t xml:space="preserve"> des indicateurs de suivi en tant que</w:t>
      </w:r>
      <w:r w:rsidR="00A438DD"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préalable de l'évaluation.</w:t>
      </w:r>
      <w:r w:rsidR="00A438DD" w:rsidRPr="00816C98">
        <w:rPr>
          <w:rFonts w:ascii="Tahoma" w:hAnsi="Tahoma" w:cs="Tahoma"/>
          <w:i/>
          <w:sz w:val="24"/>
          <w:szCs w:val="24"/>
        </w:rPr>
        <w:t>,</w:t>
      </w:r>
      <w:r w:rsidR="00A438DD" w:rsidRPr="00816C98">
        <w:rPr>
          <w:rFonts w:ascii="Tahoma" w:hAnsi="Tahoma" w:cs="Tahoma"/>
          <w:sz w:val="24"/>
          <w:szCs w:val="24"/>
        </w:rPr>
        <w:t xml:space="preserve">  </w:t>
      </w:r>
      <w:r w:rsidRPr="00816C98">
        <w:rPr>
          <w:rFonts w:ascii="Tahoma" w:hAnsi="Tahoma" w:cs="Tahoma"/>
          <w:sz w:val="24"/>
          <w:szCs w:val="24"/>
        </w:rPr>
        <w:t xml:space="preserve">Laumière (F.), Le Corre (S.), </w:t>
      </w:r>
      <w:proofErr w:type="spell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A438DD" w:rsidRPr="00816C98">
        <w:rPr>
          <w:rFonts w:ascii="Tahoma" w:hAnsi="Tahoma" w:cs="Tahoma"/>
          <w:sz w:val="24"/>
          <w:szCs w:val="24"/>
        </w:rPr>
        <w:t>, 186 p</w:t>
      </w:r>
      <w:r w:rsidRPr="00816C98">
        <w:rPr>
          <w:rFonts w:ascii="Tahoma" w:hAnsi="Tahoma" w:cs="Tahoma"/>
          <w:sz w:val="24"/>
          <w:szCs w:val="24"/>
        </w:rPr>
        <w:t>.</w:t>
      </w:r>
    </w:p>
    <w:p w:rsidR="00A438DD" w:rsidRPr="00816C98" w:rsidRDefault="00A438DD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- Côte : </w:t>
      </w:r>
      <w:r w:rsidRPr="00816C98">
        <w:rPr>
          <w:rFonts w:ascii="Tahoma" w:hAnsi="Tahoma" w:cs="Tahoma"/>
          <w:b/>
          <w:bCs/>
          <w:sz w:val="24"/>
          <w:szCs w:val="24"/>
        </w:rPr>
        <w:t>5 3044 D</w:t>
      </w:r>
    </w:p>
    <w:p w:rsidR="00A438DD" w:rsidRPr="00816C98" w:rsidRDefault="00A438DD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MARTY Arnaud</w:t>
      </w:r>
      <w:r w:rsidR="00A438DD"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La réalisation du réseau ferroviaire à grande vitesse du Sud-Ouest français et européen. Analyses,</w:t>
      </w:r>
      <w:r w:rsidR="00A438DD"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synthèse</w:t>
      </w:r>
      <w:r w:rsidR="00A438DD" w:rsidRPr="00816C98">
        <w:rPr>
          <w:rFonts w:ascii="Tahoma" w:hAnsi="Tahoma" w:cs="Tahoma"/>
          <w:i/>
          <w:sz w:val="24"/>
          <w:szCs w:val="24"/>
        </w:rPr>
        <w:t>s et restitution d'informations</w:t>
      </w:r>
      <w:r w:rsidR="00A438DD" w:rsidRPr="00816C98">
        <w:rPr>
          <w:rFonts w:ascii="Tahoma" w:hAnsi="Tahoma" w:cs="Tahoma"/>
          <w:sz w:val="24"/>
          <w:szCs w:val="24"/>
        </w:rPr>
        <w:t xml:space="preserve">,  </w:t>
      </w:r>
      <w:r w:rsidRPr="00816C98">
        <w:rPr>
          <w:rFonts w:ascii="Tahoma" w:hAnsi="Tahoma" w:cs="Tahoma"/>
          <w:sz w:val="24"/>
          <w:szCs w:val="24"/>
        </w:rPr>
        <w:t xml:space="preserve">Wolff (J.P.),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A438DD" w:rsidRPr="00816C98">
        <w:rPr>
          <w:rFonts w:ascii="Tahoma" w:hAnsi="Tahoma" w:cs="Tahoma"/>
          <w:sz w:val="24"/>
          <w:szCs w:val="24"/>
        </w:rPr>
        <w:t>,</w:t>
      </w:r>
      <w:proofErr w:type="gramEnd"/>
      <w:r w:rsidR="00A438DD" w:rsidRPr="00816C98">
        <w:rPr>
          <w:rFonts w:ascii="Tahoma" w:hAnsi="Tahoma" w:cs="Tahoma"/>
          <w:sz w:val="24"/>
          <w:szCs w:val="24"/>
        </w:rPr>
        <w:t xml:space="preserve"> 154 p</w:t>
      </w:r>
      <w:r w:rsidRPr="00816C98">
        <w:rPr>
          <w:rFonts w:ascii="Tahoma" w:hAnsi="Tahoma" w:cs="Tahoma"/>
          <w:sz w:val="24"/>
          <w:szCs w:val="24"/>
        </w:rPr>
        <w:t>.</w:t>
      </w:r>
    </w:p>
    <w:p w:rsidR="00A438DD" w:rsidRPr="00816C98" w:rsidRDefault="00A438DD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- Côte : </w:t>
      </w:r>
      <w:r w:rsidRPr="00816C98">
        <w:rPr>
          <w:rFonts w:ascii="Tahoma" w:hAnsi="Tahoma" w:cs="Tahoma"/>
          <w:b/>
          <w:bCs/>
          <w:sz w:val="24"/>
          <w:szCs w:val="24"/>
        </w:rPr>
        <w:t>5 3045 D</w:t>
      </w:r>
    </w:p>
    <w:p w:rsidR="00A438DD" w:rsidRPr="00816C98" w:rsidRDefault="00A438DD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lastRenderedPageBreak/>
        <w:t>ORRIOLS Marie</w:t>
      </w:r>
      <w:r w:rsidR="00A438DD"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 xml:space="preserve">Renforcer les densités résidentielles dans les </w:t>
      </w:r>
      <w:proofErr w:type="spellStart"/>
      <w:r w:rsidRPr="00816C98">
        <w:rPr>
          <w:rFonts w:ascii="Tahoma" w:hAnsi="Tahoma" w:cs="Tahoma"/>
          <w:i/>
          <w:sz w:val="24"/>
          <w:szCs w:val="24"/>
        </w:rPr>
        <w:t>SCoT</w:t>
      </w:r>
      <w:proofErr w:type="spellEnd"/>
      <w:r w:rsidRPr="00816C98">
        <w:rPr>
          <w:rFonts w:ascii="Tahoma" w:hAnsi="Tahoma" w:cs="Tahoma"/>
          <w:i/>
          <w:sz w:val="24"/>
          <w:szCs w:val="24"/>
        </w:rPr>
        <w:t xml:space="preserve"> périphériques toulousains : méthodes et outils au</w:t>
      </w:r>
      <w:r w:rsidR="00A438DD" w:rsidRPr="00816C98">
        <w:rPr>
          <w:rFonts w:ascii="Tahoma" w:hAnsi="Tahoma" w:cs="Tahoma"/>
          <w:i/>
          <w:sz w:val="24"/>
          <w:szCs w:val="24"/>
        </w:rPr>
        <w:t xml:space="preserve"> service</w:t>
      </w:r>
      <w:r w:rsidRPr="00816C98">
        <w:rPr>
          <w:rFonts w:ascii="Tahoma" w:hAnsi="Tahoma" w:cs="Tahoma"/>
          <w:i/>
          <w:sz w:val="24"/>
          <w:szCs w:val="24"/>
        </w:rPr>
        <w:t xml:space="preserve"> des </w:t>
      </w:r>
      <w:r w:rsidR="00A438DD" w:rsidRPr="00816C98">
        <w:rPr>
          <w:rFonts w:ascii="Tahoma" w:hAnsi="Tahoma" w:cs="Tahoma"/>
          <w:i/>
          <w:sz w:val="24"/>
          <w:szCs w:val="24"/>
        </w:rPr>
        <w:t>collectivités</w:t>
      </w:r>
      <w:r w:rsidR="00A438DD" w:rsidRPr="00816C98">
        <w:rPr>
          <w:rFonts w:ascii="Tahoma" w:hAnsi="Tahoma" w:cs="Tahoma"/>
          <w:sz w:val="24"/>
          <w:szCs w:val="24"/>
        </w:rPr>
        <w:t xml:space="preserve">. </w:t>
      </w:r>
      <w:r w:rsidRPr="00816C98">
        <w:rPr>
          <w:rFonts w:ascii="Tahoma" w:hAnsi="Tahoma" w:cs="Tahoma"/>
          <w:sz w:val="24"/>
          <w:szCs w:val="24"/>
        </w:rPr>
        <w:t xml:space="preserve">Laumière (F.),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A438DD" w:rsidRPr="00816C98">
        <w:rPr>
          <w:rFonts w:ascii="Tahoma" w:hAnsi="Tahoma" w:cs="Tahoma"/>
          <w:sz w:val="24"/>
          <w:szCs w:val="24"/>
        </w:rPr>
        <w:t>,</w:t>
      </w:r>
      <w:proofErr w:type="gramEnd"/>
      <w:r w:rsidR="00A438DD" w:rsidRPr="00816C98">
        <w:rPr>
          <w:rFonts w:ascii="Tahoma" w:hAnsi="Tahoma" w:cs="Tahoma"/>
          <w:sz w:val="24"/>
          <w:szCs w:val="24"/>
        </w:rPr>
        <w:t xml:space="preserve"> 164 p</w:t>
      </w:r>
      <w:r w:rsidRPr="00816C98">
        <w:rPr>
          <w:rFonts w:ascii="Tahoma" w:hAnsi="Tahoma" w:cs="Tahoma"/>
          <w:sz w:val="24"/>
          <w:szCs w:val="24"/>
        </w:rPr>
        <w:t>.</w:t>
      </w:r>
    </w:p>
    <w:p w:rsidR="00A438DD" w:rsidRPr="00816C98" w:rsidRDefault="00A438DD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- Côte : </w:t>
      </w:r>
      <w:r w:rsidRPr="00816C98">
        <w:rPr>
          <w:rFonts w:ascii="Tahoma" w:hAnsi="Tahoma" w:cs="Tahoma"/>
          <w:b/>
          <w:bCs/>
          <w:sz w:val="24"/>
          <w:szCs w:val="24"/>
        </w:rPr>
        <w:t>5 3043 D</w:t>
      </w:r>
    </w:p>
    <w:p w:rsidR="00A438DD" w:rsidRPr="00816C98" w:rsidRDefault="00A438DD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PEREZ Jérémy</w:t>
      </w:r>
      <w:r w:rsidR="00A438DD"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La planification au service des territoires. L'implication des bureaux d'études dans les nouveaux enjeux</w:t>
      </w:r>
      <w:r w:rsidR="00A438DD"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de l'urbanisme. Etude</w:t>
      </w:r>
      <w:r w:rsidR="009C7CF6">
        <w:rPr>
          <w:rFonts w:ascii="Tahoma" w:hAnsi="Tahoma" w:cs="Tahoma"/>
          <w:i/>
          <w:sz w:val="24"/>
          <w:szCs w:val="24"/>
        </w:rPr>
        <w:t>s</w:t>
      </w:r>
      <w:bookmarkStart w:id="0" w:name="_GoBack"/>
      <w:bookmarkEnd w:id="0"/>
      <w:r w:rsidRPr="00816C98">
        <w:rPr>
          <w:rFonts w:ascii="Tahoma" w:hAnsi="Tahoma" w:cs="Tahoma"/>
          <w:i/>
          <w:sz w:val="24"/>
          <w:szCs w:val="24"/>
        </w:rPr>
        <w:t xml:space="preserve"> de cas : Saint</w:t>
      </w:r>
      <w:r w:rsidR="00102320">
        <w:rPr>
          <w:rFonts w:ascii="Tahoma" w:hAnsi="Tahoma" w:cs="Tahoma"/>
          <w:i/>
          <w:sz w:val="24"/>
          <w:szCs w:val="24"/>
        </w:rPr>
        <w:t>-</w:t>
      </w:r>
      <w:r w:rsidRPr="00816C98">
        <w:rPr>
          <w:rFonts w:ascii="Tahoma" w:hAnsi="Tahoma" w:cs="Tahoma"/>
          <w:i/>
          <w:sz w:val="24"/>
          <w:szCs w:val="24"/>
        </w:rPr>
        <w:t xml:space="preserve">Juéry (81) et </w:t>
      </w:r>
      <w:proofErr w:type="spellStart"/>
      <w:r w:rsidRPr="00816C98">
        <w:rPr>
          <w:rFonts w:ascii="Tahoma" w:hAnsi="Tahoma" w:cs="Tahoma"/>
          <w:i/>
          <w:sz w:val="24"/>
          <w:szCs w:val="24"/>
        </w:rPr>
        <w:t>Montedron-Labesonnié</w:t>
      </w:r>
      <w:proofErr w:type="spellEnd"/>
      <w:r w:rsidRPr="00816C98">
        <w:rPr>
          <w:rFonts w:ascii="Tahoma" w:hAnsi="Tahoma" w:cs="Tahoma"/>
          <w:i/>
          <w:sz w:val="24"/>
          <w:szCs w:val="24"/>
        </w:rPr>
        <w:t xml:space="preserve"> (81).</w:t>
      </w:r>
    </w:p>
    <w:p w:rsidR="00A23C08" w:rsidRPr="00816C98" w:rsidRDefault="00A23C08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Laumière (F.), (Le Corre S.),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A438DD" w:rsidRPr="00816C98">
        <w:rPr>
          <w:rFonts w:ascii="Tahoma" w:hAnsi="Tahoma" w:cs="Tahoma"/>
          <w:sz w:val="24"/>
          <w:szCs w:val="24"/>
        </w:rPr>
        <w:t>,</w:t>
      </w:r>
      <w:proofErr w:type="gramEnd"/>
      <w:r w:rsidR="00A438DD" w:rsidRPr="00816C98">
        <w:rPr>
          <w:rFonts w:ascii="Tahoma" w:hAnsi="Tahoma" w:cs="Tahoma"/>
          <w:sz w:val="24"/>
          <w:szCs w:val="24"/>
        </w:rPr>
        <w:t xml:space="preserve"> </w:t>
      </w:r>
      <w:r w:rsidRPr="00816C98">
        <w:rPr>
          <w:rFonts w:ascii="Tahoma" w:hAnsi="Tahoma" w:cs="Tahoma"/>
          <w:sz w:val="24"/>
          <w:szCs w:val="24"/>
        </w:rPr>
        <w:t>131 p.</w:t>
      </w:r>
    </w:p>
    <w:p w:rsidR="00A438DD" w:rsidRPr="00816C98" w:rsidRDefault="00A438DD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OUI - Côte : </w:t>
      </w:r>
      <w:r w:rsidRPr="00816C98">
        <w:rPr>
          <w:rFonts w:ascii="Tahoma" w:hAnsi="Tahoma" w:cs="Tahoma"/>
          <w:b/>
          <w:bCs/>
          <w:sz w:val="24"/>
          <w:szCs w:val="24"/>
        </w:rPr>
        <w:t>5 3046 D</w:t>
      </w:r>
    </w:p>
    <w:p w:rsidR="00A438DD" w:rsidRPr="00816C98" w:rsidRDefault="00A438DD" w:rsidP="00A23C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23C08" w:rsidRPr="00816C98" w:rsidRDefault="00A23C08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16C98">
        <w:rPr>
          <w:rFonts w:ascii="Tahoma" w:hAnsi="Tahoma" w:cs="Tahoma"/>
          <w:b/>
          <w:bCs/>
          <w:sz w:val="24"/>
          <w:szCs w:val="24"/>
        </w:rPr>
        <w:t>SALGUEIRO Louis</w:t>
      </w:r>
      <w:r w:rsidR="00A438DD" w:rsidRPr="00816C98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816C98">
        <w:rPr>
          <w:rFonts w:ascii="Tahoma" w:hAnsi="Tahoma" w:cs="Tahoma"/>
          <w:i/>
          <w:sz w:val="24"/>
          <w:szCs w:val="24"/>
        </w:rPr>
        <w:t>Un stage au Développement Economique et Emploi du Grand Toulouse : A la croisée de la mobilité</w:t>
      </w:r>
      <w:r w:rsidR="00A438DD" w:rsidRPr="00816C98">
        <w:rPr>
          <w:rFonts w:ascii="Tahoma" w:hAnsi="Tahoma" w:cs="Tahoma"/>
          <w:i/>
          <w:sz w:val="24"/>
          <w:szCs w:val="24"/>
        </w:rPr>
        <w:t xml:space="preserve"> </w:t>
      </w:r>
      <w:r w:rsidRPr="00816C98">
        <w:rPr>
          <w:rFonts w:ascii="Tahoma" w:hAnsi="Tahoma" w:cs="Tahoma"/>
          <w:i/>
          <w:sz w:val="24"/>
          <w:szCs w:val="24"/>
        </w:rPr>
        <w:t>urbaine durable, des TIC, et du dévelop</w:t>
      </w:r>
      <w:r w:rsidR="00A438DD" w:rsidRPr="00816C98">
        <w:rPr>
          <w:rFonts w:ascii="Tahoma" w:hAnsi="Tahoma" w:cs="Tahoma"/>
          <w:i/>
          <w:sz w:val="24"/>
          <w:szCs w:val="24"/>
        </w:rPr>
        <w:t>pement économique du territoire</w:t>
      </w:r>
      <w:r w:rsidR="00A438DD" w:rsidRPr="00816C98">
        <w:rPr>
          <w:rFonts w:ascii="Tahoma" w:hAnsi="Tahoma" w:cs="Tahoma"/>
          <w:sz w:val="24"/>
          <w:szCs w:val="24"/>
        </w:rPr>
        <w:t xml:space="preserve">,  </w:t>
      </w:r>
      <w:r w:rsidRPr="00816C98">
        <w:rPr>
          <w:rFonts w:ascii="Tahoma" w:hAnsi="Tahoma" w:cs="Tahoma"/>
          <w:sz w:val="24"/>
          <w:szCs w:val="24"/>
        </w:rPr>
        <w:t xml:space="preserve">Wolff (J.P.), </w:t>
      </w:r>
      <w:proofErr w:type="spellStart"/>
      <w:proofErr w:type="gramStart"/>
      <w:r w:rsidRPr="00816C98">
        <w:rPr>
          <w:rFonts w:ascii="Tahoma" w:hAnsi="Tahoma" w:cs="Tahoma"/>
          <w:sz w:val="24"/>
          <w:szCs w:val="24"/>
        </w:rPr>
        <w:t>dir</w:t>
      </w:r>
      <w:proofErr w:type="spellEnd"/>
      <w:r w:rsidRPr="00816C98">
        <w:rPr>
          <w:rFonts w:ascii="Tahoma" w:hAnsi="Tahoma" w:cs="Tahoma"/>
          <w:sz w:val="24"/>
          <w:szCs w:val="24"/>
        </w:rPr>
        <w:t>.</w:t>
      </w:r>
      <w:r w:rsidR="00A438DD" w:rsidRPr="00816C98">
        <w:rPr>
          <w:rFonts w:ascii="Tahoma" w:hAnsi="Tahoma" w:cs="Tahoma"/>
          <w:sz w:val="24"/>
          <w:szCs w:val="24"/>
        </w:rPr>
        <w:t>,</w:t>
      </w:r>
      <w:proofErr w:type="gramEnd"/>
      <w:r w:rsidR="00A438DD" w:rsidRPr="00816C98">
        <w:rPr>
          <w:rFonts w:ascii="Tahoma" w:hAnsi="Tahoma" w:cs="Tahoma"/>
          <w:sz w:val="24"/>
          <w:szCs w:val="24"/>
        </w:rPr>
        <w:t xml:space="preserve"> 116 p</w:t>
      </w:r>
      <w:r w:rsidRPr="00816C98">
        <w:rPr>
          <w:rFonts w:ascii="Tahoma" w:hAnsi="Tahoma" w:cs="Tahoma"/>
          <w:sz w:val="24"/>
          <w:szCs w:val="24"/>
        </w:rPr>
        <w:t>.</w:t>
      </w:r>
    </w:p>
    <w:p w:rsidR="00A438DD" w:rsidRPr="00816C98" w:rsidRDefault="00A438DD" w:rsidP="00A438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16C98">
        <w:rPr>
          <w:rFonts w:ascii="Tahoma" w:hAnsi="Tahoma" w:cs="Tahoma"/>
          <w:sz w:val="24"/>
          <w:szCs w:val="24"/>
        </w:rPr>
        <w:t xml:space="preserve">Disponible : NON - Côte : </w:t>
      </w:r>
      <w:r w:rsidRPr="00816C98">
        <w:rPr>
          <w:rFonts w:ascii="Tahoma" w:hAnsi="Tahoma" w:cs="Tahoma"/>
          <w:b/>
          <w:bCs/>
          <w:sz w:val="24"/>
          <w:szCs w:val="24"/>
        </w:rPr>
        <w:t>X</w:t>
      </w:r>
    </w:p>
    <w:p w:rsidR="00A438DD" w:rsidRDefault="00A438DD" w:rsidP="00A438DD">
      <w:pPr>
        <w:autoSpaceDE w:val="0"/>
        <w:autoSpaceDN w:val="0"/>
        <w:adjustRightInd w:val="0"/>
        <w:spacing w:after="0" w:line="240" w:lineRule="auto"/>
      </w:pPr>
    </w:p>
    <w:sectPr w:rsidR="00A4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08"/>
    <w:rsid w:val="00102320"/>
    <w:rsid w:val="00450635"/>
    <w:rsid w:val="00776E75"/>
    <w:rsid w:val="00816C98"/>
    <w:rsid w:val="009C7CF6"/>
    <w:rsid w:val="00A23C08"/>
    <w:rsid w:val="00A438DD"/>
    <w:rsid w:val="00F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laumiere</dc:creator>
  <cp:lastModifiedBy>laumiere</cp:lastModifiedBy>
  <cp:revision>7</cp:revision>
  <dcterms:created xsi:type="dcterms:W3CDTF">2012-03-12T09:40:00Z</dcterms:created>
  <dcterms:modified xsi:type="dcterms:W3CDTF">2012-03-12T09:53:00Z</dcterms:modified>
</cp:coreProperties>
</file>