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F8" w:rsidRDefault="003144F8" w:rsidP="002F39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Liste des mémoires de Master 1 IUP ADT –</w:t>
      </w:r>
    </w:p>
    <w:p w:rsidR="00070140" w:rsidRDefault="00070140" w:rsidP="002F39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144F8" w:rsidRDefault="003144F8" w:rsidP="002F39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Année Universitaire 20</w:t>
      </w:r>
      <w:r w:rsidR="0066188A">
        <w:rPr>
          <w:rFonts w:ascii="Arial" w:hAnsi="Arial" w:cs="Arial"/>
          <w:b/>
          <w:bCs/>
          <w:sz w:val="24"/>
          <w:szCs w:val="24"/>
        </w:rPr>
        <w:t>10 - 2011</w:t>
      </w: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70140" w:rsidRDefault="00070140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44F8" w:rsidRPr="00070140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AMIOT Jérémy</w:t>
      </w:r>
      <w:r w:rsidR="00070140">
        <w:rPr>
          <w:rFonts w:ascii="Calibri-Bold" w:hAnsi="Calibri-Bold" w:cs="Calibri-Bold"/>
          <w:b/>
          <w:bCs/>
        </w:rPr>
        <w:t xml:space="preserve">, </w:t>
      </w:r>
      <w:r w:rsidRPr="00EC0713">
        <w:rPr>
          <w:rFonts w:ascii="Calibri" w:hAnsi="Calibri" w:cs="Calibri"/>
          <w:i/>
        </w:rPr>
        <w:t xml:space="preserve">Un outil de revalorisation, d'évaluation et de pérennisation des plans de mobilité dans l'agglomération </w:t>
      </w:r>
      <w:r w:rsidR="00070140" w:rsidRPr="00EC0713">
        <w:rPr>
          <w:rFonts w:ascii="Calibri" w:hAnsi="Calibri" w:cs="Calibri"/>
          <w:i/>
        </w:rPr>
        <w:t>toulousaine</w:t>
      </w:r>
      <w:r w:rsidR="00070140">
        <w:rPr>
          <w:rFonts w:ascii="Calibri" w:hAnsi="Calibri" w:cs="Calibri"/>
        </w:rPr>
        <w:t xml:space="preserve">, </w:t>
      </w:r>
      <w:r w:rsidRPr="00070140">
        <w:rPr>
          <w:rFonts w:ascii="Calibri" w:hAnsi="Calibri" w:cs="Calibri"/>
        </w:rPr>
        <w:t xml:space="preserve">Wolff (J.P.), </w:t>
      </w:r>
      <w:proofErr w:type="spellStart"/>
      <w:r w:rsidRPr="00070140">
        <w:rPr>
          <w:rFonts w:ascii="Calibri" w:hAnsi="Calibri" w:cs="Calibri"/>
        </w:rPr>
        <w:t>dir</w:t>
      </w:r>
      <w:proofErr w:type="spellEnd"/>
      <w:r w:rsidRPr="00070140">
        <w:rPr>
          <w:rFonts w:ascii="Calibri" w:hAnsi="Calibri" w:cs="Calibri"/>
        </w:rPr>
        <w:t>.</w:t>
      </w:r>
      <w:r w:rsidR="00070140">
        <w:rPr>
          <w:rFonts w:ascii="Calibri" w:hAnsi="Calibri" w:cs="Calibri"/>
        </w:rPr>
        <w:t xml:space="preserve">, 121p. </w:t>
      </w:r>
    </w:p>
    <w:p w:rsidR="00070140" w:rsidRDefault="00070140" w:rsidP="0007014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5 3158</w:t>
      </w: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70F8" w:rsidRDefault="00D770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44F8" w:rsidRPr="00070140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BALADON Thibaut</w:t>
      </w:r>
      <w:r w:rsidR="008D7327">
        <w:rPr>
          <w:rFonts w:ascii="Calibri-Bold" w:hAnsi="Calibri-Bold" w:cs="Calibri-Bold"/>
          <w:b/>
          <w:bCs/>
        </w:rPr>
        <w:t xml:space="preserve">, </w:t>
      </w:r>
      <w:r w:rsidRPr="00EC0713">
        <w:rPr>
          <w:rFonts w:ascii="Calibri" w:hAnsi="Calibri" w:cs="Calibri"/>
          <w:i/>
        </w:rPr>
        <w:t xml:space="preserve">L'action publique face aux nouvelles mobilités. L’exemple de la requalification de la route de Bayonne à </w:t>
      </w:r>
      <w:r w:rsidR="008D7327" w:rsidRPr="00EC0713">
        <w:rPr>
          <w:rFonts w:ascii="Calibri" w:hAnsi="Calibri" w:cs="Calibri"/>
          <w:i/>
        </w:rPr>
        <w:t>Billère (64)</w:t>
      </w:r>
      <w:r w:rsidR="008D7327">
        <w:rPr>
          <w:rFonts w:ascii="Calibri" w:hAnsi="Calibri" w:cs="Calibri"/>
        </w:rPr>
        <w:t xml:space="preserve">, </w:t>
      </w:r>
      <w:r w:rsidRPr="00070140">
        <w:rPr>
          <w:rFonts w:ascii="Calibri" w:hAnsi="Calibri" w:cs="Calibri"/>
        </w:rPr>
        <w:t xml:space="preserve">Wolff (J.P.), </w:t>
      </w:r>
      <w:proofErr w:type="spellStart"/>
      <w:proofErr w:type="gramStart"/>
      <w:r w:rsidRPr="00070140">
        <w:rPr>
          <w:rFonts w:ascii="Calibri" w:hAnsi="Calibri" w:cs="Calibri"/>
        </w:rPr>
        <w:t>dir</w:t>
      </w:r>
      <w:proofErr w:type="spellEnd"/>
      <w:r w:rsidRPr="00070140">
        <w:rPr>
          <w:rFonts w:ascii="Calibri" w:hAnsi="Calibri" w:cs="Calibri"/>
        </w:rPr>
        <w:t>.</w:t>
      </w:r>
      <w:r w:rsidR="008D7327">
        <w:rPr>
          <w:rFonts w:ascii="Calibri" w:hAnsi="Calibri" w:cs="Calibri"/>
        </w:rPr>
        <w:t>,</w:t>
      </w:r>
      <w:proofErr w:type="gramEnd"/>
      <w:r w:rsidR="008D7327">
        <w:rPr>
          <w:rFonts w:ascii="Calibri" w:hAnsi="Calibri" w:cs="Calibri"/>
        </w:rPr>
        <w:t xml:space="preserve"> 122p.</w:t>
      </w:r>
    </w:p>
    <w:p w:rsidR="008D7327" w:rsidRDefault="008D7327" w:rsidP="008D73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Non disponible avant 2016 </w:t>
      </w:r>
      <w:r w:rsidR="002F39B3">
        <w:rPr>
          <w:rFonts w:ascii="Calibri" w:hAnsi="Calibri" w:cs="Calibri"/>
        </w:rPr>
        <w:t xml:space="preserve">(Confidentiel) </w:t>
      </w:r>
      <w:r>
        <w:rPr>
          <w:rFonts w:ascii="Calibri" w:hAnsi="Calibri" w:cs="Calibri"/>
        </w:rPr>
        <w:t xml:space="preserve">- Côte : </w:t>
      </w:r>
      <w:r>
        <w:rPr>
          <w:rFonts w:ascii="Calibri-Bold" w:hAnsi="Calibri-Bold" w:cs="Calibri-Bold"/>
          <w:b/>
          <w:bCs/>
        </w:rPr>
        <w:t>X</w:t>
      </w: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70F8" w:rsidRDefault="00D770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BAUDY Frank</w:t>
      </w:r>
      <w:r w:rsidR="00935E55">
        <w:rPr>
          <w:rFonts w:ascii="Calibri-Bold" w:hAnsi="Calibri-Bold" w:cs="Calibri-Bold"/>
          <w:b/>
          <w:bCs/>
        </w:rPr>
        <w:t xml:space="preserve">, </w:t>
      </w:r>
      <w:r w:rsidRPr="00EC0713">
        <w:rPr>
          <w:rFonts w:ascii="Calibri" w:hAnsi="Calibri" w:cs="Calibri"/>
          <w:i/>
        </w:rPr>
        <w:t xml:space="preserve">Le principe de comptabilité PLU‐Scot : quelles conditions de mise en </w:t>
      </w:r>
      <w:r w:rsidR="00935E55" w:rsidRPr="00EC0713">
        <w:rPr>
          <w:rFonts w:ascii="Calibri" w:hAnsi="Calibri" w:cs="Calibri"/>
          <w:i/>
        </w:rPr>
        <w:t>œuvre</w:t>
      </w:r>
      <w:r w:rsidRPr="00EC0713">
        <w:rPr>
          <w:rFonts w:ascii="Calibri" w:hAnsi="Calibri" w:cs="Calibri"/>
          <w:i/>
        </w:rPr>
        <w:t xml:space="preserve"> ?</w:t>
      </w:r>
      <w:r w:rsidR="00935E55" w:rsidRPr="00EC0713">
        <w:rPr>
          <w:rFonts w:ascii="Calibri" w:hAnsi="Calibri" w:cs="Calibri"/>
          <w:i/>
        </w:rPr>
        <w:t xml:space="preserve">, Analyse à partir du </w:t>
      </w:r>
      <w:proofErr w:type="spellStart"/>
      <w:r w:rsidR="00935E55" w:rsidRPr="00EC0713">
        <w:rPr>
          <w:rFonts w:ascii="Calibri" w:hAnsi="Calibri" w:cs="Calibri"/>
          <w:i/>
        </w:rPr>
        <w:t>SCoT</w:t>
      </w:r>
      <w:proofErr w:type="spellEnd"/>
      <w:r w:rsidR="00935E55" w:rsidRPr="00EC0713">
        <w:rPr>
          <w:rFonts w:ascii="Calibri" w:hAnsi="Calibri" w:cs="Calibri"/>
          <w:i/>
        </w:rPr>
        <w:t xml:space="preserve"> du Sud Toulousain</w:t>
      </w:r>
      <w:r w:rsidR="00935E5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Laumière (Fl.),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935E55">
        <w:rPr>
          <w:rFonts w:ascii="Calibri" w:hAnsi="Calibri" w:cs="Calibri"/>
        </w:rPr>
        <w:t>,</w:t>
      </w:r>
      <w:proofErr w:type="gramEnd"/>
      <w:r w:rsidR="00935E55">
        <w:rPr>
          <w:rFonts w:ascii="Calibri" w:hAnsi="Calibri" w:cs="Calibri"/>
        </w:rPr>
        <w:t xml:space="preserve"> 143p.</w:t>
      </w:r>
    </w:p>
    <w:p w:rsidR="00935E55" w:rsidRDefault="00935E55" w:rsidP="00935E5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5 3148</w:t>
      </w: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70F8" w:rsidRDefault="00D770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BLANC Christel</w:t>
      </w:r>
      <w:r w:rsidR="00543B11">
        <w:rPr>
          <w:rFonts w:ascii="Calibri-Bold" w:hAnsi="Calibri-Bold" w:cs="Calibri-Bold"/>
          <w:b/>
          <w:bCs/>
        </w:rPr>
        <w:t xml:space="preserve">, </w:t>
      </w:r>
      <w:r w:rsidRPr="00EC0713">
        <w:rPr>
          <w:rFonts w:ascii="Calibri" w:hAnsi="Calibri" w:cs="Calibri"/>
          <w:i/>
        </w:rPr>
        <w:t>L'habi</w:t>
      </w:r>
      <w:r w:rsidR="00543B11" w:rsidRPr="00EC0713">
        <w:rPr>
          <w:rFonts w:ascii="Calibri" w:hAnsi="Calibri" w:cs="Calibri"/>
          <w:i/>
        </w:rPr>
        <w:t>tat dans les territoires ruraux</w:t>
      </w:r>
      <w:r w:rsidR="00543B11">
        <w:rPr>
          <w:rFonts w:ascii="Calibri" w:hAnsi="Calibri" w:cs="Calibri"/>
        </w:rPr>
        <w:t>, Barthe (L.)</w:t>
      </w:r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543B11">
        <w:rPr>
          <w:rFonts w:ascii="Calibri" w:hAnsi="Calibri" w:cs="Calibri"/>
        </w:rPr>
        <w:t>,</w:t>
      </w:r>
      <w:proofErr w:type="gramEnd"/>
      <w:r w:rsidR="00543B11">
        <w:rPr>
          <w:rFonts w:ascii="Calibri" w:hAnsi="Calibri" w:cs="Calibri"/>
        </w:rPr>
        <w:t xml:space="preserve"> 104p.</w:t>
      </w:r>
    </w:p>
    <w:p w:rsidR="00543B11" w:rsidRDefault="00543B11" w:rsidP="00543B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</w:t>
      </w:r>
      <w:r w:rsidR="00F56894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Côte : </w:t>
      </w:r>
      <w:r>
        <w:rPr>
          <w:rFonts w:ascii="Calibri-Bold" w:hAnsi="Calibri-Bold" w:cs="Calibri-Bold"/>
          <w:b/>
          <w:bCs/>
        </w:rPr>
        <w:t>5 3157</w:t>
      </w:r>
    </w:p>
    <w:p w:rsidR="00543B11" w:rsidRDefault="00543B11" w:rsidP="003144F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:rsidR="00543B11" w:rsidRDefault="00BF2AF0" w:rsidP="00BF2AF0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Bold" w:hAnsi="Calibri-Bold" w:cs="Calibri-Bold"/>
          <w:b/>
          <w:bCs/>
        </w:rPr>
        <w:t>BOYER Sophie</w:t>
      </w:r>
      <w:r>
        <w:rPr>
          <w:rFonts w:ascii="Calibri-Bold" w:hAnsi="Calibri-Bold" w:cs="Calibri-Bold"/>
          <w:b/>
          <w:bCs/>
        </w:rPr>
        <w:t xml:space="preserve">, </w:t>
      </w:r>
      <w:r w:rsidRPr="007D0BA9">
        <w:rPr>
          <w:rFonts w:ascii="Calibri" w:hAnsi="Calibri" w:cs="Calibri"/>
          <w:i/>
        </w:rPr>
        <w:t xml:space="preserve">La recomposition urbaine autour du </w:t>
      </w:r>
      <w:proofErr w:type="spellStart"/>
      <w:r w:rsidRPr="007D0BA9">
        <w:rPr>
          <w:rFonts w:ascii="Calibri" w:hAnsi="Calibri" w:cs="Calibri"/>
          <w:i/>
        </w:rPr>
        <w:t>cancéropôle</w:t>
      </w:r>
      <w:proofErr w:type="spellEnd"/>
      <w:r w:rsidRPr="007D0BA9">
        <w:rPr>
          <w:rFonts w:ascii="Calibri" w:hAnsi="Calibri" w:cs="Calibri"/>
          <w:i/>
        </w:rPr>
        <w:t xml:space="preserve"> : Le quartier de </w:t>
      </w:r>
      <w:proofErr w:type="spellStart"/>
      <w:r w:rsidRPr="007D0BA9">
        <w:rPr>
          <w:rFonts w:ascii="Calibri" w:hAnsi="Calibri" w:cs="Calibri"/>
          <w:i/>
        </w:rPr>
        <w:t>Lafourguette</w:t>
      </w:r>
      <w:proofErr w:type="spellEnd"/>
      <w:r w:rsidRPr="007D0BA9">
        <w:rPr>
          <w:rFonts w:ascii="Calibri" w:hAnsi="Calibri" w:cs="Calibri"/>
          <w:i/>
        </w:rPr>
        <w:t xml:space="preserve"> et la zone d'activités du</w:t>
      </w:r>
      <w:r w:rsidRPr="007D0BA9">
        <w:rPr>
          <w:rFonts w:ascii="Calibri" w:hAnsi="Calibri" w:cs="Calibri"/>
          <w:i/>
        </w:rPr>
        <w:t xml:space="preserve"> </w:t>
      </w:r>
      <w:r w:rsidRPr="007D0BA9">
        <w:rPr>
          <w:rFonts w:ascii="Calibri" w:hAnsi="Calibri" w:cs="Calibri"/>
          <w:i/>
        </w:rPr>
        <w:t>Chapitre</w:t>
      </w:r>
      <w:r w:rsidR="007D0BA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Siino (C.),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.,</w:t>
      </w:r>
      <w:proofErr w:type="gramEnd"/>
      <w:r>
        <w:rPr>
          <w:rFonts w:ascii="Calibri" w:hAnsi="Calibri" w:cs="Calibri"/>
        </w:rPr>
        <w:t xml:space="preserve"> 101 p</w:t>
      </w:r>
      <w:r>
        <w:rPr>
          <w:rFonts w:ascii="Calibri" w:hAnsi="Calibri" w:cs="Calibri"/>
        </w:rPr>
        <w:t>.</w:t>
      </w:r>
    </w:p>
    <w:p w:rsidR="00BF2AF0" w:rsidRPr="007D0BA9" w:rsidRDefault="00BF2AF0" w:rsidP="003144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 w:rsidR="007D0BA9">
        <w:rPr>
          <w:rFonts w:ascii="Calibri-Bold" w:hAnsi="Calibri-Bold" w:cs="Calibri-Bold"/>
          <w:b/>
          <w:bCs/>
        </w:rPr>
        <w:t>5 3181</w:t>
      </w:r>
    </w:p>
    <w:p w:rsidR="00BF2AF0" w:rsidRDefault="00BF2AF0" w:rsidP="003144F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bookmarkStart w:id="0" w:name="_GoBack"/>
      <w:bookmarkEnd w:id="0"/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CHARRIER Coralie</w:t>
      </w:r>
      <w:r w:rsidR="00D770F8">
        <w:rPr>
          <w:rFonts w:ascii="Calibri-Bold" w:hAnsi="Calibri-Bold" w:cs="Calibri-Bold"/>
          <w:b/>
          <w:bCs/>
        </w:rPr>
        <w:t xml:space="preserve">, </w:t>
      </w:r>
      <w:r w:rsidRPr="00EC0713">
        <w:rPr>
          <w:rFonts w:ascii="Calibri" w:hAnsi="Calibri" w:cs="Calibri"/>
          <w:i/>
        </w:rPr>
        <w:t>Mise en place d'un réseau de déplacements doux à l'échelle communale. L'exemple de Saint‐Gauden</w:t>
      </w:r>
      <w:r w:rsidR="00D770F8" w:rsidRPr="00EC0713">
        <w:rPr>
          <w:rFonts w:ascii="Calibri" w:hAnsi="Calibri" w:cs="Calibri"/>
          <w:i/>
        </w:rPr>
        <w:t>s, ville‐centre en milieu rural</w:t>
      </w:r>
      <w:r w:rsidR="00D770F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Wolff (J.P.),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D770F8">
        <w:rPr>
          <w:rFonts w:ascii="Calibri" w:hAnsi="Calibri" w:cs="Calibri"/>
        </w:rPr>
        <w:t>,</w:t>
      </w:r>
      <w:proofErr w:type="gramEnd"/>
      <w:r w:rsidR="00D770F8">
        <w:rPr>
          <w:rFonts w:ascii="Calibri" w:hAnsi="Calibri" w:cs="Calibri"/>
        </w:rPr>
        <w:t xml:space="preserve"> 131p.</w:t>
      </w:r>
    </w:p>
    <w:p w:rsidR="00D770F8" w:rsidRDefault="00D770F8" w:rsidP="00D770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5 3156</w:t>
      </w: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CLEMENT Murielle</w:t>
      </w:r>
      <w:r w:rsidR="00D770F8">
        <w:rPr>
          <w:rFonts w:ascii="Calibri-Bold" w:hAnsi="Calibri-Bold" w:cs="Calibri-Bold"/>
          <w:b/>
          <w:bCs/>
        </w:rPr>
        <w:t xml:space="preserve">, </w:t>
      </w:r>
      <w:r w:rsidRPr="00EC0713">
        <w:rPr>
          <w:rFonts w:ascii="Calibri" w:hAnsi="Calibri" w:cs="Calibri"/>
          <w:i/>
        </w:rPr>
        <w:t>Gestion des risques et cartographie participative. Le cas des inondations dans la banlieue de Pikine</w:t>
      </w:r>
      <w:r w:rsidR="00D770F8" w:rsidRPr="00EC0713">
        <w:rPr>
          <w:rFonts w:ascii="Calibri" w:hAnsi="Calibri" w:cs="Calibri"/>
          <w:i/>
        </w:rPr>
        <w:t xml:space="preserve"> (Sénégal)</w:t>
      </w:r>
      <w:r w:rsidR="00D770F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Guibbert (J.J.),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D770F8">
        <w:rPr>
          <w:rFonts w:ascii="Calibri" w:hAnsi="Calibri" w:cs="Calibri"/>
        </w:rPr>
        <w:t>,</w:t>
      </w:r>
      <w:proofErr w:type="gramEnd"/>
      <w:r w:rsidR="00D770F8">
        <w:rPr>
          <w:rFonts w:ascii="Calibri" w:hAnsi="Calibri" w:cs="Calibri"/>
        </w:rPr>
        <w:t xml:space="preserve"> 94p.</w:t>
      </w:r>
    </w:p>
    <w:p w:rsidR="00D770F8" w:rsidRDefault="00D770F8" w:rsidP="00D770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5 3180</w:t>
      </w:r>
    </w:p>
    <w:p w:rsidR="00D770F8" w:rsidRDefault="00D770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70F8" w:rsidRDefault="00D770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70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DAIN Marie</w:t>
      </w:r>
      <w:r w:rsidR="00D770F8">
        <w:rPr>
          <w:rFonts w:ascii="Calibri-Bold" w:hAnsi="Calibri-Bold" w:cs="Calibri-Bold"/>
          <w:b/>
          <w:bCs/>
        </w:rPr>
        <w:t xml:space="preserve">, </w:t>
      </w:r>
      <w:r w:rsidRPr="00EC0713">
        <w:rPr>
          <w:rFonts w:ascii="Calibri" w:hAnsi="Calibri" w:cs="Calibri"/>
          <w:i/>
        </w:rPr>
        <w:t>La lisibilité et le p</w:t>
      </w:r>
      <w:r w:rsidR="00D770F8" w:rsidRPr="00EC0713">
        <w:rPr>
          <w:rFonts w:ascii="Calibri" w:hAnsi="Calibri" w:cs="Calibri"/>
          <w:i/>
        </w:rPr>
        <w:t>ositionnement des associations d</w:t>
      </w:r>
      <w:r w:rsidRPr="00EC0713">
        <w:rPr>
          <w:rFonts w:ascii="Calibri" w:hAnsi="Calibri" w:cs="Calibri"/>
          <w:i/>
        </w:rPr>
        <w:t>ans les quartiers de la politique de la ville : une place complexe?</w:t>
      </w:r>
      <w:r w:rsidR="00D770F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Laumière (Fl.)</w:t>
      </w:r>
      <w:proofErr w:type="gramStart"/>
      <w:r>
        <w:rPr>
          <w:rFonts w:ascii="Calibri" w:hAnsi="Calibri" w:cs="Calibri"/>
        </w:rPr>
        <w:t>,</w:t>
      </w:r>
      <w:proofErr w:type="spellStart"/>
      <w:r>
        <w:rPr>
          <w:rFonts w:ascii="Calibri" w:hAnsi="Calibri" w:cs="Calibri"/>
        </w:rPr>
        <w:t>dir</w:t>
      </w:r>
      <w:proofErr w:type="spellEnd"/>
      <w:proofErr w:type="gramEnd"/>
      <w:r>
        <w:rPr>
          <w:rFonts w:ascii="Calibri" w:hAnsi="Calibri" w:cs="Calibri"/>
        </w:rPr>
        <w:t>.</w:t>
      </w:r>
      <w:r w:rsidR="00D770F8">
        <w:rPr>
          <w:rFonts w:ascii="Calibri" w:hAnsi="Calibri" w:cs="Calibri"/>
        </w:rPr>
        <w:t>, 98p.</w:t>
      </w:r>
    </w:p>
    <w:p w:rsidR="00D770F8" w:rsidRDefault="00D770F8" w:rsidP="00D770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5 3179</w:t>
      </w: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70F8" w:rsidRDefault="00D770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DELPECH Anaïs</w:t>
      </w:r>
      <w:r w:rsidR="00D770F8">
        <w:rPr>
          <w:rFonts w:ascii="Calibri-Bold" w:hAnsi="Calibri-Bold" w:cs="Calibri-Bold"/>
          <w:b/>
          <w:bCs/>
        </w:rPr>
        <w:t xml:space="preserve">, </w:t>
      </w:r>
      <w:r w:rsidRPr="00EC0713">
        <w:rPr>
          <w:rFonts w:ascii="Calibri" w:hAnsi="Calibri" w:cs="Calibri"/>
          <w:i/>
        </w:rPr>
        <w:t>La requalification des espaces commerciaux périphériques, à travers l'exemple d'une ville moyenne :</w:t>
      </w:r>
      <w:r w:rsidR="00D770F8" w:rsidRPr="00EC0713">
        <w:rPr>
          <w:rFonts w:ascii="Calibri" w:hAnsi="Calibri" w:cs="Calibri"/>
          <w:i/>
        </w:rPr>
        <w:t xml:space="preserve"> </w:t>
      </w:r>
      <w:r w:rsidRPr="00EC0713">
        <w:rPr>
          <w:rFonts w:ascii="Calibri" w:hAnsi="Calibri" w:cs="Calibri"/>
          <w:i/>
        </w:rPr>
        <w:t>Montauban</w:t>
      </w:r>
      <w:r>
        <w:rPr>
          <w:rFonts w:ascii="Calibri" w:hAnsi="Calibri" w:cs="Calibri"/>
        </w:rPr>
        <w:t>.</w:t>
      </w:r>
      <w:r w:rsidR="00D770F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Dugot (Ph.),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D770F8">
        <w:rPr>
          <w:rFonts w:ascii="Calibri" w:hAnsi="Calibri" w:cs="Calibri"/>
        </w:rPr>
        <w:t>,</w:t>
      </w:r>
      <w:proofErr w:type="gramEnd"/>
      <w:r w:rsidR="00D770F8">
        <w:rPr>
          <w:rFonts w:ascii="Calibri" w:hAnsi="Calibri" w:cs="Calibri"/>
        </w:rPr>
        <w:t xml:space="preserve"> 155p.</w:t>
      </w:r>
    </w:p>
    <w:p w:rsidR="00D770F8" w:rsidRDefault="00D770F8" w:rsidP="00D770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5 3154</w:t>
      </w: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70F8" w:rsidRDefault="00D770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55" w:rsidRDefault="00DA4A55" w:rsidP="00DA4A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EDELIN Côme, </w:t>
      </w:r>
      <w:r w:rsidRPr="00735C09">
        <w:rPr>
          <w:rFonts w:ascii="Calibri" w:hAnsi="Calibri" w:cs="Calibri"/>
          <w:i/>
        </w:rPr>
        <w:t>L'étude Urbaine d'</w:t>
      </w:r>
      <w:proofErr w:type="spellStart"/>
      <w:r w:rsidRPr="00735C09">
        <w:rPr>
          <w:rFonts w:ascii="Calibri" w:hAnsi="Calibri" w:cs="Calibri"/>
          <w:i/>
        </w:rPr>
        <w:t>Antignac</w:t>
      </w:r>
      <w:proofErr w:type="spellEnd"/>
      <w:r w:rsidRPr="00735C09">
        <w:rPr>
          <w:rFonts w:ascii="Calibri" w:hAnsi="Calibri" w:cs="Calibri"/>
          <w:i/>
        </w:rPr>
        <w:t>, ou comment le projet d'urbanisme de la commune fait émerger le projet de territoire</w:t>
      </w:r>
      <w:r>
        <w:rPr>
          <w:rFonts w:ascii="Calibri" w:hAnsi="Calibri" w:cs="Calibri"/>
        </w:rPr>
        <w:t xml:space="preserve">. Sibertin‐Blanc (M.),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.,</w:t>
      </w:r>
      <w:proofErr w:type="gramEnd"/>
      <w:r>
        <w:rPr>
          <w:rFonts w:ascii="Calibri" w:hAnsi="Calibri" w:cs="Calibri"/>
        </w:rPr>
        <w:t xml:space="preserve"> 87p. </w:t>
      </w:r>
      <w:r>
        <w:rPr>
          <w:rFonts w:ascii="Calibri-Italic" w:hAnsi="Calibri-Italic" w:cs="Calibri-Italic"/>
          <w:i/>
          <w:iCs/>
        </w:rPr>
        <w:t xml:space="preserve"> </w:t>
      </w:r>
    </w:p>
    <w:p w:rsidR="00DA4A55" w:rsidRDefault="00DA4A55" w:rsidP="00DA4A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Disponible : OUI Côte : </w:t>
      </w:r>
      <w:r>
        <w:rPr>
          <w:rFonts w:ascii="Calibri-Bold" w:hAnsi="Calibri-Bold" w:cs="Calibri-Bold"/>
          <w:b/>
          <w:bCs/>
        </w:rPr>
        <w:t>5 3174</w:t>
      </w:r>
    </w:p>
    <w:p w:rsidR="00DA4A55" w:rsidRDefault="00DA4A55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55" w:rsidRDefault="00DA4A55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44F8" w:rsidRDefault="003144F8" w:rsidP="003144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lastRenderedPageBreak/>
        <w:t>FOURREL DE FRETTES Catherine</w:t>
      </w:r>
      <w:r w:rsidR="008929B6">
        <w:rPr>
          <w:rFonts w:ascii="Calibri-Bold" w:hAnsi="Calibri-Bold" w:cs="Calibri-Bold"/>
          <w:b/>
          <w:bCs/>
        </w:rPr>
        <w:t xml:space="preserve">, </w:t>
      </w:r>
      <w:r w:rsidRPr="00EC0713">
        <w:rPr>
          <w:rFonts w:ascii="Calibri" w:hAnsi="Calibri" w:cs="Calibri"/>
          <w:i/>
        </w:rPr>
        <w:t>L'aménagement d'infrastructures routières durables en Midi‐Pyrénées : des enjeux politiques, économiques, environn</w:t>
      </w:r>
      <w:r w:rsidR="00EC0713">
        <w:rPr>
          <w:rFonts w:ascii="Calibri" w:hAnsi="Calibri" w:cs="Calibri"/>
          <w:i/>
        </w:rPr>
        <w:t>ementaux et sociaux à concilier</w:t>
      </w:r>
      <w:r w:rsidR="008929B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Wolff (J.P.),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8929B6">
        <w:rPr>
          <w:rFonts w:ascii="Calibri" w:hAnsi="Calibri" w:cs="Calibri"/>
        </w:rPr>
        <w:t>,</w:t>
      </w:r>
      <w:proofErr w:type="gramEnd"/>
      <w:r w:rsidR="008929B6">
        <w:rPr>
          <w:rFonts w:ascii="Calibri" w:hAnsi="Calibri" w:cs="Calibri"/>
        </w:rPr>
        <w:t xml:space="preserve"> 78p.</w:t>
      </w:r>
    </w:p>
    <w:p w:rsidR="008929B6" w:rsidRDefault="008929B6" w:rsidP="008929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3111 et 53112</w:t>
      </w:r>
    </w:p>
    <w:p w:rsidR="008929B6" w:rsidRDefault="008929B6" w:rsidP="00E6356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:rsidR="008929B6" w:rsidRDefault="008929B6" w:rsidP="00E6356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GACHE Colin</w:t>
      </w:r>
      <w:r w:rsidR="008929B6">
        <w:rPr>
          <w:rFonts w:ascii="Calibri-Bold" w:hAnsi="Calibri-Bold" w:cs="Calibri-Bold"/>
          <w:b/>
          <w:bCs/>
        </w:rPr>
        <w:t xml:space="preserve">, </w:t>
      </w:r>
      <w:r w:rsidRPr="004339EA">
        <w:rPr>
          <w:rFonts w:ascii="Calibri" w:hAnsi="Calibri" w:cs="Calibri"/>
          <w:i/>
        </w:rPr>
        <w:t xml:space="preserve">Le Scot nord toulousain : du projet de territoire à une mise en </w:t>
      </w:r>
      <w:r w:rsidR="008929B6" w:rsidRPr="004339EA">
        <w:rPr>
          <w:rFonts w:ascii="Calibri" w:hAnsi="Calibri" w:cs="Calibri"/>
          <w:i/>
        </w:rPr>
        <w:t>application commune et partagée</w:t>
      </w:r>
      <w:r w:rsidR="008929B6">
        <w:rPr>
          <w:rFonts w:ascii="Calibri" w:hAnsi="Calibri" w:cs="Calibri"/>
        </w:rPr>
        <w:t>, Sibertin-B</w:t>
      </w:r>
      <w:r>
        <w:rPr>
          <w:rFonts w:ascii="Calibri" w:hAnsi="Calibri" w:cs="Calibri"/>
        </w:rPr>
        <w:t xml:space="preserve">lanc (M.),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8929B6">
        <w:rPr>
          <w:rFonts w:ascii="Calibri" w:hAnsi="Calibri" w:cs="Calibri"/>
        </w:rPr>
        <w:t>,</w:t>
      </w:r>
      <w:proofErr w:type="gramEnd"/>
      <w:r w:rsidR="008929B6">
        <w:rPr>
          <w:rFonts w:ascii="Calibri" w:hAnsi="Calibri" w:cs="Calibri"/>
        </w:rPr>
        <w:t xml:space="preserve"> 171p.</w:t>
      </w:r>
    </w:p>
    <w:p w:rsidR="008929B6" w:rsidRDefault="008929B6" w:rsidP="008929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5 3155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GALLAND Thomas</w:t>
      </w:r>
      <w:r w:rsidR="00EF0CBA">
        <w:rPr>
          <w:rFonts w:ascii="Calibri-Bold" w:hAnsi="Calibri-Bold" w:cs="Calibri-Bold"/>
          <w:b/>
          <w:bCs/>
        </w:rPr>
        <w:t xml:space="preserve">, </w:t>
      </w:r>
      <w:r w:rsidRPr="004339EA">
        <w:rPr>
          <w:rFonts w:ascii="Calibri" w:hAnsi="Calibri" w:cs="Calibri"/>
          <w:i/>
        </w:rPr>
        <w:t>Planification villageoise en contexte de crise écologique et de</w:t>
      </w:r>
      <w:r w:rsidR="00EF0CBA" w:rsidRPr="004339EA">
        <w:rPr>
          <w:rFonts w:ascii="Calibri" w:hAnsi="Calibri" w:cs="Calibri"/>
          <w:i/>
        </w:rPr>
        <w:t xml:space="preserve"> mutation du système agraire. Le</w:t>
      </w:r>
      <w:r w:rsidRPr="004339EA">
        <w:rPr>
          <w:rFonts w:ascii="Calibri" w:hAnsi="Calibri" w:cs="Calibri"/>
          <w:i/>
        </w:rPr>
        <w:t xml:space="preserve"> cas de</w:t>
      </w:r>
      <w:r w:rsidR="00EF0CBA" w:rsidRPr="004339EA">
        <w:rPr>
          <w:rFonts w:ascii="Calibri" w:hAnsi="Calibri" w:cs="Calibri"/>
          <w:i/>
        </w:rPr>
        <w:t xml:space="preserve"> </w:t>
      </w:r>
      <w:proofErr w:type="spellStart"/>
      <w:r w:rsidRPr="004339EA">
        <w:rPr>
          <w:rFonts w:ascii="Calibri" w:hAnsi="Calibri" w:cs="Calibri"/>
          <w:i/>
        </w:rPr>
        <w:t>Mouït</w:t>
      </w:r>
      <w:proofErr w:type="spellEnd"/>
      <w:r w:rsidRPr="004339EA">
        <w:rPr>
          <w:rFonts w:ascii="Calibri" w:hAnsi="Calibri" w:cs="Calibri"/>
          <w:i/>
        </w:rPr>
        <w:t xml:space="preserve"> au Sénégal</w:t>
      </w:r>
      <w:r>
        <w:rPr>
          <w:rFonts w:ascii="Calibri" w:hAnsi="Calibri" w:cs="Calibri"/>
        </w:rPr>
        <w:t>.</w:t>
      </w:r>
      <w:r w:rsidR="00EF0CB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Guibbert (J.J.),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EF0CBA">
        <w:rPr>
          <w:rFonts w:ascii="Calibri" w:hAnsi="Calibri" w:cs="Calibri"/>
        </w:rPr>
        <w:t>,</w:t>
      </w:r>
      <w:proofErr w:type="gramEnd"/>
      <w:r w:rsidR="00EF0CBA">
        <w:rPr>
          <w:rFonts w:ascii="Calibri" w:hAnsi="Calibri" w:cs="Calibri"/>
        </w:rPr>
        <w:t xml:space="preserve"> 137p.</w:t>
      </w:r>
    </w:p>
    <w:p w:rsidR="00EF0CBA" w:rsidRDefault="00EF0CBA" w:rsidP="00EF0CB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5 3144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F0CBA" w:rsidRDefault="00EF0CBA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GOETZ Luis Kévin</w:t>
      </w:r>
      <w:r w:rsidR="00EF0CBA">
        <w:rPr>
          <w:rFonts w:ascii="Calibri-Bold" w:hAnsi="Calibri-Bold" w:cs="Calibri-Bold"/>
          <w:b/>
          <w:bCs/>
        </w:rPr>
        <w:t xml:space="preserve">, </w:t>
      </w:r>
      <w:r w:rsidRPr="004339EA">
        <w:rPr>
          <w:rFonts w:ascii="Calibri" w:hAnsi="Calibri" w:cs="Calibri"/>
          <w:i/>
        </w:rPr>
        <w:t>Les lois Grenelle et une nouvelle génération de documents d'urbanisme : quel nouveau rôle pour le Plan Local d'Urbanisme Intercommunal en matière de planification territoriale</w:t>
      </w:r>
      <w:r>
        <w:rPr>
          <w:rFonts w:ascii="Calibri" w:hAnsi="Calibri" w:cs="Calibri"/>
        </w:rPr>
        <w:t>.</w:t>
      </w:r>
    </w:p>
    <w:p w:rsidR="00E63565" w:rsidRDefault="00EF0CBA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Sibertin-B</w:t>
      </w:r>
      <w:r w:rsidR="00E63565">
        <w:rPr>
          <w:rFonts w:ascii="Calibri" w:hAnsi="Calibri" w:cs="Calibri"/>
        </w:rPr>
        <w:t xml:space="preserve">lanc (M.), </w:t>
      </w:r>
      <w:proofErr w:type="spellStart"/>
      <w:proofErr w:type="gramStart"/>
      <w:r w:rsidR="00E63565">
        <w:rPr>
          <w:rFonts w:ascii="Calibri" w:hAnsi="Calibri" w:cs="Calibri"/>
        </w:rPr>
        <w:t>dir</w:t>
      </w:r>
      <w:proofErr w:type="spellEnd"/>
      <w:r w:rsidR="00E63565">
        <w:rPr>
          <w:rFonts w:ascii="Calibri" w:hAnsi="Calibri" w:cs="Calibri"/>
        </w:rPr>
        <w:t>.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117p.</w:t>
      </w:r>
    </w:p>
    <w:p w:rsidR="00EF0CBA" w:rsidRDefault="00EF0CBA" w:rsidP="00EF0CB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5 3146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GOUARDERES Cédric</w:t>
      </w:r>
      <w:r w:rsidR="00713B2D">
        <w:rPr>
          <w:rFonts w:ascii="Calibri-Bold" w:hAnsi="Calibri-Bold" w:cs="Calibri-Bold"/>
          <w:b/>
          <w:bCs/>
        </w:rPr>
        <w:t xml:space="preserve">, </w:t>
      </w:r>
      <w:r w:rsidRPr="004339EA">
        <w:rPr>
          <w:rFonts w:ascii="Calibri" w:hAnsi="Calibri" w:cs="Calibri"/>
          <w:i/>
        </w:rPr>
        <w:t>La place de la culture dans les agendas 21 locaux</w:t>
      </w:r>
      <w:r>
        <w:rPr>
          <w:rFonts w:ascii="Calibri" w:hAnsi="Calibri" w:cs="Calibri"/>
        </w:rPr>
        <w:t>.</w:t>
      </w:r>
    </w:p>
    <w:p w:rsidR="00E63565" w:rsidRDefault="00713B2D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Sibertin-B</w:t>
      </w:r>
      <w:r w:rsidR="00E63565">
        <w:rPr>
          <w:rFonts w:ascii="Calibri" w:hAnsi="Calibri" w:cs="Calibri"/>
        </w:rPr>
        <w:t xml:space="preserve">lanc (M.), </w:t>
      </w:r>
      <w:proofErr w:type="spellStart"/>
      <w:proofErr w:type="gramStart"/>
      <w:r w:rsidR="00E63565">
        <w:rPr>
          <w:rFonts w:ascii="Calibri" w:hAnsi="Calibri" w:cs="Calibri"/>
        </w:rPr>
        <w:t>dir</w:t>
      </w:r>
      <w:proofErr w:type="spellEnd"/>
      <w:r w:rsidR="00E63565">
        <w:rPr>
          <w:rFonts w:ascii="Calibri" w:hAnsi="Calibri" w:cs="Calibri"/>
        </w:rPr>
        <w:t>.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120p.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120 f.</w:t>
      </w:r>
    </w:p>
    <w:p w:rsidR="00713B2D" w:rsidRDefault="00713B2D" w:rsidP="00713B2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5 3114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3B2D" w:rsidRDefault="00713B2D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GRATTIERI Camille</w:t>
      </w:r>
      <w:r w:rsidR="00713B2D">
        <w:rPr>
          <w:rFonts w:ascii="Calibri-Bold" w:hAnsi="Calibri-Bold" w:cs="Calibri-Bold"/>
          <w:b/>
          <w:bCs/>
        </w:rPr>
        <w:t xml:space="preserve">, </w:t>
      </w:r>
      <w:r w:rsidRPr="004339EA">
        <w:rPr>
          <w:rFonts w:ascii="Calibri" w:hAnsi="Calibri" w:cs="Calibri"/>
          <w:i/>
        </w:rPr>
        <w:t>L'implantation d'un équipement public, vecteur de développement local.</w:t>
      </w:r>
    </w:p>
    <w:p w:rsidR="00E63565" w:rsidRDefault="00713B2D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Sibertin-B</w:t>
      </w:r>
      <w:r w:rsidR="00E63565">
        <w:rPr>
          <w:rFonts w:ascii="Calibri" w:hAnsi="Calibri" w:cs="Calibri"/>
        </w:rPr>
        <w:t xml:space="preserve">lanc (M.), </w:t>
      </w:r>
      <w:proofErr w:type="spellStart"/>
      <w:proofErr w:type="gramStart"/>
      <w:r w:rsidR="00E63565">
        <w:rPr>
          <w:rFonts w:ascii="Calibri" w:hAnsi="Calibri" w:cs="Calibri"/>
        </w:rPr>
        <w:t>dir</w:t>
      </w:r>
      <w:proofErr w:type="spellEnd"/>
      <w:r w:rsidR="00E63565">
        <w:rPr>
          <w:rFonts w:ascii="Calibri" w:hAnsi="Calibri" w:cs="Calibri"/>
        </w:rPr>
        <w:t>.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127p.</w:t>
      </w:r>
    </w:p>
    <w:p w:rsidR="00713B2D" w:rsidRDefault="00713B2D" w:rsidP="00713B2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5 3153</w:t>
      </w:r>
    </w:p>
    <w:p w:rsidR="00713B2D" w:rsidRDefault="00713B2D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3B2D" w:rsidRDefault="00713B2D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HUET Antoine</w:t>
      </w:r>
      <w:r w:rsidR="007149A2">
        <w:rPr>
          <w:rFonts w:ascii="Calibri-Bold" w:hAnsi="Calibri-Bold" w:cs="Calibri-Bold"/>
          <w:b/>
          <w:bCs/>
        </w:rPr>
        <w:t xml:space="preserve">, </w:t>
      </w:r>
      <w:r w:rsidRPr="004339EA">
        <w:rPr>
          <w:rFonts w:ascii="Calibri" w:hAnsi="Calibri" w:cs="Calibri"/>
          <w:i/>
        </w:rPr>
        <w:t>Les incidences du Grenelle de l'environnement sur le secteur de la réhabilitation de logements anciens et dégradés. L'habitat, ses acteurs et ses occupants considérés à travers le développeme</w:t>
      </w:r>
      <w:r w:rsidR="004339EA" w:rsidRPr="004339EA">
        <w:rPr>
          <w:rFonts w:ascii="Calibri" w:hAnsi="Calibri" w:cs="Calibri"/>
          <w:i/>
        </w:rPr>
        <w:t>nt durable</w:t>
      </w:r>
      <w:r w:rsidR="007149A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Siino (C.),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 w:rsidR="007149A2">
        <w:rPr>
          <w:rFonts w:ascii="Calibri" w:hAnsi="Calibri" w:cs="Calibri"/>
        </w:rPr>
        <w:t>.,</w:t>
      </w:r>
      <w:proofErr w:type="gramEnd"/>
      <w:r w:rsidR="007149A2">
        <w:rPr>
          <w:rFonts w:ascii="Calibri" w:hAnsi="Calibri" w:cs="Calibri"/>
        </w:rPr>
        <w:t xml:space="preserve"> 92p.</w:t>
      </w:r>
    </w:p>
    <w:p w:rsidR="007149A2" w:rsidRDefault="007149A2" w:rsidP="007149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5 3151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49A2" w:rsidRDefault="007149A2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JANNEQUIN Julie</w:t>
      </w:r>
      <w:r w:rsidR="00B32DB3">
        <w:rPr>
          <w:rFonts w:ascii="Calibri-Bold" w:hAnsi="Calibri-Bold" w:cs="Calibri-Bold"/>
          <w:b/>
          <w:bCs/>
        </w:rPr>
        <w:t xml:space="preserve">, </w:t>
      </w:r>
      <w:r w:rsidRPr="00B32DB3">
        <w:rPr>
          <w:rFonts w:ascii="Calibri" w:hAnsi="Calibri" w:cs="Calibri"/>
          <w:i/>
        </w:rPr>
        <w:t xml:space="preserve">Les transports régionaux : Un service adapté au territoire. Comment valoriser les réseaux de transports régionaux et les adapter aux spécificités </w:t>
      </w:r>
      <w:r w:rsidR="00B32DB3" w:rsidRPr="00B32DB3">
        <w:rPr>
          <w:rFonts w:ascii="Calibri" w:hAnsi="Calibri" w:cs="Calibri"/>
          <w:i/>
        </w:rPr>
        <w:t>territoriales</w:t>
      </w:r>
      <w:r w:rsidR="00B32DB3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Wolff (J.P.),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B32DB3">
        <w:rPr>
          <w:rFonts w:ascii="Calibri" w:hAnsi="Calibri" w:cs="Calibri"/>
        </w:rPr>
        <w:t>,</w:t>
      </w:r>
      <w:proofErr w:type="gramEnd"/>
      <w:r w:rsidR="00B32DB3">
        <w:rPr>
          <w:rFonts w:ascii="Calibri" w:hAnsi="Calibri" w:cs="Calibri"/>
        </w:rPr>
        <w:t xml:space="preserve"> 157p.</w:t>
      </w:r>
    </w:p>
    <w:p w:rsidR="00B32DB3" w:rsidRDefault="00B32DB3" w:rsidP="00B32DB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Non disponible avant 2016 </w:t>
      </w:r>
      <w:r w:rsidR="002F39B3">
        <w:rPr>
          <w:rFonts w:ascii="Calibri" w:hAnsi="Calibri" w:cs="Calibri"/>
        </w:rPr>
        <w:t xml:space="preserve">(Confidentiel) </w:t>
      </w:r>
      <w:r>
        <w:rPr>
          <w:rFonts w:ascii="Calibri" w:hAnsi="Calibri" w:cs="Calibri"/>
        </w:rPr>
        <w:t xml:space="preserve">- Côte : </w:t>
      </w:r>
      <w:r>
        <w:rPr>
          <w:rFonts w:ascii="Calibri-Bold" w:hAnsi="Calibri-Bold" w:cs="Calibri-Bold"/>
          <w:b/>
          <w:bCs/>
        </w:rPr>
        <w:t>X</w:t>
      </w:r>
    </w:p>
    <w:p w:rsidR="00B32DB3" w:rsidRDefault="00B32DB3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LEGROUX Camila</w:t>
      </w:r>
      <w:r w:rsidR="00B32DB3">
        <w:rPr>
          <w:rFonts w:ascii="Calibri-Bold" w:hAnsi="Calibri-Bold" w:cs="Calibri-Bold"/>
          <w:b/>
          <w:bCs/>
        </w:rPr>
        <w:t xml:space="preserve">, </w:t>
      </w:r>
      <w:r w:rsidRPr="00B32DB3">
        <w:rPr>
          <w:rFonts w:ascii="Calibri" w:hAnsi="Calibri" w:cs="Calibri"/>
          <w:i/>
        </w:rPr>
        <w:t xml:space="preserve">L’élaboration d'un plan stratégique d'aménagement du quartier de La Alameda Bernardo </w:t>
      </w:r>
      <w:proofErr w:type="spellStart"/>
      <w:r w:rsidRPr="00B32DB3">
        <w:rPr>
          <w:rFonts w:ascii="Calibri" w:hAnsi="Calibri" w:cs="Calibri"/>
          <w:i/>
        </w:rPr>
        <w:t>O'Higgins</w:t>
      </w:r>
      <w:proofErr w:type="spellEnd"/>
      <w:r w:rsidRPr="00B32DB3">
        <w:rPr>
          <w:rFonts w:ascii="Calibri" w:hAnsi="Calibri" w:cs="Calibri"/>
          <w:i/>
        </w:rPr>
        <w:t xml:space="preserve"> de la ville de Talca (Chili)</w:t>
      </w:r>
      <w:proofErr w:type="gramStart"/>
      <w:r>
        <w:rPr>
          <w:rFonts w:ascii="Calibri" w:hAnsi="Calibri" w:cs="Calibri"/>
        </w:rPr>
        <w:t>.</w:t>
      </w:r>
      <w:r w:rsidR="00B32DB3">
        <w:rPr>
          <w:rFonts w:ascii="Calibri" w:hAnsi="Calibri" w:cs="Calibri"/>
        </w:rPr>
        <w:t>,</w:t>
      </w:r>
      <w:proofErr w:type="gramEnd"/>
      <w:r w:rsidR="00B32D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Guibert (M.), </w:t>
      </w:r>
      <w:proofErr w:type="spell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B32DB3">
        <w:rPr>
          <w:rFonts w:ascii="Calibri" w:hAnsi="Calibri" w:cs="Calibri"/>
        </w:rPr>
        <w:t>, 110p.</w:t>
      </w:r>
    </w:p>
    <w:p w:rsidR="00B32DB3" w:rsidRDefault="00B32DB3" w:rsidP="00B32DB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5 3143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32DB3" w:rsidRDefault="00B32DB3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MARSAN Mathilde</w:t>
      </w:r>
      <w:r w:rsidR="00B32DB3">
        <w:rPr>
          <w:rFonts w:ascii="Calibri-Bold" w:hAnsi="Calibri-Bold" w:cs="Calibri-Bold"/>
          <w:b/>
          <w:bCs/>
        </w:rPr>
        <w:t xml:space="preserve">, </w:t>
      </w:r>
      <w:r w:rsidRPr="00B32DB3">
        <w:rPr>
          <w:rFonts w:ascii="Calibri" w:hAnsi="Calibri" w:cs="Calibri"/>
          <w:i/>
        </w:rPr>
        <w:t>La valorisation touristique en milieu rural par la création de circuits de randonnée : d'une opportunité vers une nouvelle compétence de l'association au service des collectivités</w:t>
      </w:r>
      <w:r>
        <w:rPr>
          <w:rFonts w:ascii="Calibri" w:hAnsi="Calibri" w:cs="Calibri"/>
        </w:rPr>
        <w:t>.</w:t>
      </w:r>
      <w:r w:rsidR="00B32D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Rayssac (S.),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B32DB3">
        <w:rPr>
          <w:rFonts w:ascii="Calibri" w:hAnsi="Calibri" w:cs="Calibri"/>
        </w:rPr>
        <w:t>,</w:t>
      </w:r>
      <w:proofErr w:type="gramEnd"/>
      <w:r w:rsidR="00B32DB3">
        <w:rPr>
          <w:rFonts w:ascii="Calibri" w:hAnsi="Calibri" w:cs="Calibri"/>
        </w:rPr>
        <w:t xml:space="preserve"> 142p.</w:t>
      </w:r>
    </w:p>
    <w:p w:rsidR="00B32DB3" w:rsidRDefault="00B32DB3" w:rsidP="00B32DB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5 3150</w:t>
      </w:r>
    </w:p>
    <w:p w:rsidR="00B32DB3" w:rsidRDefault="00B32DB3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32DB3" w:rsidRDefault="00B32DB3" w:rsidP="00E6356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:rsidR="00E63565" w:rsidRDefault="00E63565" w:rsidP="00AE0B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MORO Marine</w:t>
      </w:r>
      <w:r w:rsidR="00AE0B23">
        <w:rPr>
          <w:rFonts w:ascii="Calibri-Bold" w:hAnsi="Calibri-Bold" w:cs="Calibri-Bold"/>
          <w:b/>
          <w:bCs/>
        </w:rPr>
        <w:t xml:space="preserve">, </w:t>
      </w:r>
      <w:r w:rsidRPr="00AE0B23">
        <w:rPr>
          <w:rFonts w:ascii="Calibri" w:hAnsi="Calibri" w:cs="Calibri"/>
          <w:i/>
        </w:rPr>
        <w:t xml:space="preserve">La valorisation foncière des emprises RFF à travers la procédure de </w:t>
      </w:r>
      <w:proofErr w:type="gramStart"/>
      <w:r w:rsidRPr="00AE0B23">
        <w:rPr>
          <w:rFonts w:ascii="Calibri" w:hAnsi="Calibri" w:cs="Calibri"/>
          <w:i/>
        </w:rPr>
        <w:t>cessation</w:t>
      </w:r>
      <w:r>
        <w:rPr>
          <w:rFonts w:ascii="Calibri" w:hAnsi="Calibri" w:cs="Calibri"/>
        </w:rPr>
        <w:t>.</w:t>
      </w:r>
      <w:r w:rsidR="00AE0B23">
        <w:rPr>
          <w:rFonts w:ascii="Calibri" w:hAnsi="Calibri" w:cs="Calibri"/>
        </w:rPr>
        <w:t>,</w:t>
      </w:r>
      <w:proofErr w:type="gramEnd"/>
      <w:r w:rsidR="00AE0B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Wolff (J.P.), </w:t>
      </w:r>
      <w:proofErr w:type="spell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AE0B23">
        <w:rPr>
          <w:rFonts w:ascii="Calibri" w:hAnsi="Calibri" w:cs="Calibri"/>
        </w:rPr>
        <w:t xml:space="preserve">, 119p. </w:t>
      </w:r>
      <w:r w:rsidR="00AE0B23">
        <w:rPr>
          <w:rFonts w:ascii="Calibri-Italic" w:hAnsi="Calibri-Italic" w:cs="Calibri-Italic"/>
          <w:i/>
          <w:iCs/>
        </w:rPr>
        <w:t xml:space="preserve"> </w:t>
      </w:r>
    </w:p>
    <w:p w:rsidR="00AE0B23" w:rsidRDefault="00AE0B23" w:rsidP="00AE0B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5 3145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E0B23" w:rsidRDefault="00AE0B23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OBRY Emilie</w:t>
      </w:r>
      <w:r w:rsidR="00865423">
        <w:rPr>
          <w:rFonts w:ascii="Calibri-Bold" w:hAnsi="Calibri-Bold" w:cs="Calibri-Bold"/>
          <w:b/>
          <w:bCs/>
        </w:rPr>
        <w:t xml:space="preserve">, </w:t>
      </w:r>
      <w:r w:rsidRPr="00865423">
        <w:rPr>
          <w:rFonts w:ascii="Calibri" w:hAnsi="Calibri" w:cs="Calibri"/>
          <w:i/>
        </w:rPr>
        <w:t>Les centres de ressources au service de l'ingénierie territoriale et de la mise en réseau des ter</w:t>
      </w:r>
      <w:r w:rsidR="00865423" w:rsidRPr="00865423">
        <w:rPr>
          <w:rFonts w:ascii="Calibri" w:hAnsi="Calibri" w:cs="Calibri"/>
          <w:i/>
        </w:rPr>
        <w:t>ritoires</w:t>
      </w:r>
      <w:r w:rsidR="00865423">
        <w:rPr>
          <w:rFonts w:ascii="Calibri" w:hAnsi="Calibri" w:cs="Calibri"/>
        </w:rPr>
        <w:t xml:space="preserve">,  </w:t>
      </w:r>
      <w:r>
        <w:rPr>
          <w:rFonts w:ascii="Calibri" w:hAnsi="Calibri" w:cs="Calibri"/>
        </w:rPr>
        <w:t>Barthe (L.</w:t>
      </w:r>
      <w:proofErr w:type="gramStart"/>
      <w:r>
        <w:rPr>
          <w:rFonts w:ascii="Calibri" w:hAnsi="Calibri" w:cs="Calibri"/>
        </w:rPr>
        <w:t>)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865423">
        <w:rPr>
          <w:rFonts w:ascii="Calibri" w:hAnsi="Calibri" w:cs="Calibri"/>
        </w:rPr>
        <w:t xml:space="preserve">, 121p. </w:t>
      </w:r>
    </w:p>
    <w:p w:rsidR="00865423" w:rsidRDefault="00865423" w:rsidP="008654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5 3159</w:t>
      </w:r>
    </w:p>
    <w:p w:rsidR="00865423" w:rsidRDefault="00865423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PRADEAU Camille</w:t>
      </w:r>
      <w:r w:rsidR="00AE687F">
        <w:rPr>
          <w:rFonts w:ascii="Calibri-Bold" w:hAnsi="Calibri-Bold" w:cs="Calibri-Bold"/>
          <w:b/>
          <w:bCs/>
        </w:rPr>
        <w:t xml:space="preserve">, </w:t>
      </w:r>
      <w:r w:rsidRPr="00AE687F">
        <w:rPr>
          <w:rFonts w:ascii="Calibri" w:hAnsi="Calibri" w:cs="Calibri"/>
          <w:i/>
        </w:rPr>
        <w:t>Pour des stratégies de développement urbain ambitieuses et favorables à la densité. La nouvelle</w:t>
      </w:r>
      <w:r w:rsidR="00AE687F" w:rsidRPr="00AE687F">
        <w:rPr>
          <w:rFonts w:ascii="Calibri" w:hAnsi="Calibri" w:cs="Calibri"/>
          <w:i/>
        </w:rPr>
        <w:t xml:space="preserve"> </w:t>
      </w:r>
      <w:r w:rsidRPr="00AE687F">
        <w:rPr>
          <w:rFonts w:ascii="Calibri" w:hAnsi="Calibri" w:cs="Calibri"/>
          <w:i/>
        </w:rPr>
        <w:t xml:space="preserve">méthodologie entreprise par </w:t>
      </w:r>
      <w:proofErr w:type="spellStart"/>
      <w:r w:rsidRPr="00AE687F">
        <w:rPr>
          <w:rFonts w:ascii="Calibri" w:hAnsi="Calibri" w:cs="Calibri"/>
          <w:i/>
        </w:rPr>
        <w:t>Urbactis</w:t>
      </w:r>
      <w:proofErr w:type="spellEnd"/>
      <w:r w:rsidRPr="00AE687F">
        <w:rPr>
          <w:rFonts w:ascii="Calibri" w:hAnsi="Calibri" w:cs="Calibri"/>
          <w:i/>
        </w:rPr>
        <w:t xml:space="preserve"> pour accompagner les collectivités dans leurs projets</w:t>
      </w:r>
      <w:r w:rsidR="00AE687F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Laumière (Fl.),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AE687F">
        <w:rPr>
          <w:rFonts w:ascii="Calibri" w:hAnsi="Calibri" w:cs="Calibri"/>
        </w:rPr>
        <w:t>,</w:t>
      </w:r>
      <w:proofErr w:type="gramEnd"/>
      <w:r w:rsidR="00AE687F">
        <w:rPr>
          <w:rFonts w:ascii="Calibri" w:hAnsi="Calibri" w:cs="Calibri"/>
        </w:rPr>
        <w:t xml:space="preserve"> 73p + Annexes</w:t>
      </w:r>
    </w:p>
    <w:p w:rsidR="00AE687F" w:rsidRDefault="00AE687F" w:rsidP="00AE687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NON (Confidentiel) - Côte : </w:t>
      </w:r>
      <w:r>
        <w:rPr>
          <w:rFonts w:ascii="Calibri-Bold" w:hAnsi="Calibri-Bold" w:cs="Calibri-Bold"/>
          <w:b/>
          <w:bCs/>
        </w:rPr>
        <w:t>X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PRUDENT Yvan</w:t>
      </w:r>
      <w:r w:rsidR="00AE687F">
        <w:rPr>
          <w:rFonts w:ascii="Calibri-Bold" w:hAnsi="Calibri-Bold" w:cs="Calibri-Bold"/>
          <w:b/>
          <w:bCs/>
        </w:rPr>
        <w:t xml:space="preserve">, </w:t>
      </w:r>
      <w:r w:rsidRPr="00AE687F">
        <w:rPr>
          <w:rFonts w:ascii="Calibri" w:hAnsi="Calibri" w:cs="Calibri"/>
          <w:i/>
        </w:rPr>
        <w:t>Sport et aménagement du territoire : quels enjeux au sein du territoire gersois ?</w:t>
      </w:r>
      <w:r w:rsidR="00AE687F">
        <w:rPr>
          <w:rFonts w:ascii="Calibri" w:hAnsi="Calibri" w:cs="Calibri"/>
          <w:i/>
        </w:rPr>
        <w:t xml:space="preserve">, </w:t>
      </w:r>
      <w:proofErr w:type="spellStart"/>
      <w:r>
        <w:rPr>
          <w:rFonts w:ascii="Calibri" w:hAnsi="Calibri" w:cs="Calibri"/>
        </w:rPr>
        <w:t>Zuliani</w:t>
      </w:r>
      <w:proofErr w:type="spellEnd"/>
      <w:r>
        <w:rPr>
          <w:rFonts w:ascii="Calibri" w:hAnsi="Calibri" w:cs="Calibri"/>
        </w:rPr>
        <w:t xml:space="preserve"> (J. M.)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AE687F">
        <w:rPr>
          <w:rFonts w:ascii="Calibri" w:hAnsi="Calibri" w:cs="Calibri"/>
        </w:rPr>
        <w:t>,</w:t>
      </w:r>
      <w:proofErr w:type="gramEnd"/>
      <w:r w:rsidR="00AE687F">
        <w:rPr>
          <w:rFonts w:ascii="Calibri" w:hAnsi="Calibri" w:cs="Calibri"/>
        </w:rPr>
        <w:t xml:space="preserve"> 107p.</w:t>
      </w:r>
    </w:p>
    <w:p w:rsidR="00AE687F" w:rsidRDefault="00AE687F" w:rsidP="00AE687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5 3177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E687F" w:rsidRDefault="00AE687F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SEGURET Nathalie</w:t>
      </w:r>
      <w:r w:rsidR="008C75A9">
        <w:rPr>
          <w:rFonts w:ascii="Calibri-Bold" w:hAnsi="Calibri-Bold" w:cs="Calibri-Bold"/>
          <w:b/>
          <w:bCs/>
        </w:rPr>
        <w:t xml:space="preserve">, </w:t>
      </w:r>
      <w:r w:rsidRPr="008C75A9">
        <w:rPr>
          <w:rFonts w:ascii="Calibri" w:hAnsi="Calibri" w:cs="Calibri"/>
          <w:i/>
        </w:rPr>
        <w:t>Orientations d'aménagement des PLU : Outil d'un urbanisme de projet</w:t>
      </w:r>
      <w:r>
        <w:rPr>
          <w:rFonts w:ascii="Calibri" w:hAnsi="Calibri" w:cs="Calibri"/>
        </w:rPr>
        <w:t>.</w:t>
      </w:r>
    </w:p>
    <w:p w:rsidR="00E63565" w:rsidRDefault="00E63565" w:rsidP="00E635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Laumière (Fl.),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8C75A9">
        <w:rPr>
          <w:rFonts w:ascii="Calibri" w:hAnsi="Calibri" w:cs="Calibri"/>
        </w:rPr>
        <w:t>,</w:t>
      </w:r>
      <w:proofErr w:type="gramEnd"/>
      <w:r w:rsidR="008C75A9">
        <w:rPr>
          <w:rFonts w:ascii="Calibri" w:hAnsi="Calibri" w:cs="Calibri"/>
        </w:rPr>
        <w:t xml:space="preserve"> </w:t>
      </w:r>
    </w:p>
    <w:p w:rsidR="008C75A9" w:rsidRDefault="008C75A9" w:rsidP="008C75A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5 3147</w:t>
      </w:r>
    </w:p>
    <w:p w:rsidR="00E63565" w:rsidRDefault="00E63565" w:rsidP="00E63565">
      <w:pPr>
        <w:rPr>
          <w:rFonts w:ascii="Calibri" w:hAnsi="Calibri" w:cs="Calibri"/>
        </w:rPr>
      </w:pPr>
    </w:p>
    <w:p w:rsidR="00AF1A57" w:rsidRDefault="00AF1A57" w:rsidP="00AF1A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VAIDIE Florian</w:t>
      </w:r>
      <w:r w:rsidR="008C75A9">
        <w:rPr>
          <w:rFonts w:ascii="Calibri-Bold" w:hAnsi="Calibri-Bold" w:cs="Calibri-Bold"/>
          <w:b/>
          <w:bCs/>
        </w:rPr>
        <w:t xml:space="preserve">, </w:t>
      </w:r>
      <w:r w:rsidRPr="008C75A9">
        <w:rPr>
          <w:rFonts w:ascii="Calibri" w:hAnsi="Calibri" w:cs="Calibri"/>
          <w:i/>
        </w:rPr>
        <w:t xml:space="preserve">L'atlas, un outil </w:t>
      </w:r>
      <w:r w:rsidR="00EA4D5A" w:rsidRPr="008C75A9">
        <w:rPr>
          <w:rFonts w:ascii="Calibri" w:hAnsi="Calibri" w:cs="Calibri"/>
          <w:i/>
        </w:rPr>
        <w:t>pertinent</w:t>
      </w:r>
      <w:r w:rsidRPr="008C75A9">
        <w:rPr>
          <w:rFonts w:ascii="Calibri" w:hAnsi="Calibri" w:cs="Calibri"/>
          <w:i/>
        </w:rPr>
        <w:t xml:space="preserve"> pour le </w:t>
      </w:r>
      <w:r w:rsidR="00EA4D5A" w:rsidRPr="008C75A9">
        <w:rPr>
          <w:rFonts w:ascii="Calibri" w:hAnsi="Calibri" w:cs="Calibri"/>
          <w:i/>
        </w:rPr>
        <w:t>développement</w:t>
      </w:r>
      <w:r w:rsidRPr="008C75A9">
        <w:rPr>
          <w:rFonts w:ascii="Calibri" w:hAnsi="Calibri" w:cs="Calibri"/>
          <w:i/>
        </w:rPr>
        <w:t xml:space="preserve"> des territoires ? L'exemple de l'atlas de l'économie du</w:t>
      </w:r>
      <w:r w:rsidR="00EA4D5A" w:rsidRPr="008C75A9">
        <w:rPr>
          <w:rFonts w:ascii="Calibri" w:hAnsi="Calibri" w:cs="Calibri"/>
          <w:i/>
        </w:rPr>
        <w:t xml:space="preserve"> </w:t>
      </w:r>
      <w:r w:rsidRPr="008C75A9">
        <w:rPr>
          <w:rFonts w:ascii="Calibri" w:hAnsi="Calibri" w:cs="Calibri"/>
          <w:i/>
        </w:rPr>
        <w:t>Tarn‐et‐Garonne.</w:t>
      </w:r>
      <w:r w:rsidR="008C75A9">
        <w:rPr>
          <w:rFonts w:ascii="Calibri" w:hAnsi="Calibri" w:cs="Calibri"/>
        </w:rPr>
        <w:t xml:space="preserve">,  </w:t>
      </w:r>
      <w:proofErr w:type="spellStart"/>
      <w:r>
        <w:rPr>
          <w:rFonts w:ascii="Calibri" w:hAnsi="Calibri" w:cs="Calibri"/>
        </w:rPr>
        <w:t>Zuliani</w:t>
      </w:r>
      <w:proofErr w:type="spellEnd"/>
      <w:r>
        <w:rPr>
          <w:rFonts w:ascii="Calibri" w:hAnsi="Calibri" w:cs="Calibri"/>
        </w:rPr>
        <w:t xml:space="preserve"> (J. M.) </w:t>
      </w:r>
      <w:proofErr w:type="spellStart"/>
      <w:proofErr w:type="gram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8C75A9">
        <w:rPr>
          <w:rFonts w:ascii="Calibri" w:hAnsi="Calibri" w:cs="Calibri"/>
        </w:rPr>
        <w:t>,</w:t>
      </w:r>
      <w:proofErr w:type="gramEnd"/>
      <w:r w:rsidR="008C75A9">
        <w:rPr>
          <w:rFonts w:ascii="Calibri" w:hAnsi="Calibri" w:cs="Calibri"/>
        </w:rPr>
        <w:t xml:space="preserve"> 136p.</w:t>
      </w:r>
    </w:p>
    <w:p w:rsidR="008C75A9" w:rsidRDefault="008C75A9" w:rsidP="008C75A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5 3152</w:t>
      </w:r>
    </w:p>
    <w:p w:rsidR="008C75A9" w:rsidRDefault="008C75A9" w:rsidP="00AF1A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4D5A" w:rsidRDefault="00EA4D5A" w:rsidP="00AF1A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1A57" w:rsidRDefault="00AF1A57" w:rsidP="00AF1A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VENDRANNE Laëtitia</w:t>
      </w:r>
      <w:r w:rsidR="00C17800">
        <w:rPr>
          <w:rFonts w:ascii="Calibri-Bold" w:hAnsi="Calibri-Bold" w:cs="Calibri-Bold"/>
          <w:b/>
          <w:bCs/>
        </w:rPr>
        <w:t xml:space="preserve">, </w:t>
      </w:r>
      <w:r w:rsidRPr="00C17800">
        <w:rPr>
          <w:rFonts w:ascii="Calibri" w:hAnsi="Calibri" w:cs="Calibri"/>
          <w:i/>
        </w:rPr>
        <w:t>L'opportunité des politiques locales de l'habitat pour le développement des territoires ruraux. L'exemple</w:t>
      </w:r>
      <w:r w:rsidR="00EA4D5A" w:rsidRPr="00C17800">
        <w:rPr>
          <w:rFonts w:ascii="Calibri" w:hAnsi="Calibri" w:cs="Calibri"/>
          <w:i/>
        </w:rPr>
        <w:t xml:space="preserve"> </w:t>
      </w:r>
      <w:r w:rsidRPr="00C17800">
        <w:rPr>
          <w:rFonts w:ascii="Calibri" w:hAnsi="Calibri" w:cs="Calibri"/>
          <w:i/>
        </w:rPr>
        <w:t xml:space="preserve">de la Communauté de communes du </w:t>
      </w:r>
      <w:proofErr w:type="spellStart"/>
      <w:r w:rsidRPr="00C17800">
        <w:rPr>
          <w:rFonts w:ascii="Calibri" w:hAnsi="Calibri" w:cs="Calibri"/>
          <w:i/>
        </w:rPr>
        <w:t>Brannais</w:t>
      </w:r>
      <w:proofErr w:type="spellEnd"/>
      <w:r>
        <w:rPr>
          <w:rFonts w:ascii="Calibri" w:hAnsi="Calibri" w:cs="Calibri"/>
        </w:rPr>
        <w:t>.</w:t>
      </w:r>
      <w:r w:rsidR="00C178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Barthe (L.</w:t>
      </w:r>
      <w:proofErr w:type="gramStart"/>
      <w:r>
        <w:rPr>
          <w:rFonts w:ascii="Calibri" w:hAnsi="Calibri" w:cs="Calibri"/>
        </w:rPr>
        <w:t>)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>.</w:t>
      </w:r>
      <w:r w:rsidR="00C17800">
        <w:rPr>
          <w:rFonts w:ascii="Calibri" w:hAnsi="Calibri" w:cs="Calibri"/>
        </w:rPr>
        <w:t>, 131p.</w:t>
      </w:r>
    </w:p>
    <w:p w:rsidR="00C17800" w:rsidRDefault="00C17800" w:rsidP="00C178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Disponible : OUI - Côte : </w:t>
      </w:r>
      <w:r>
        <w:rPr>
          <w:rFonts w:ascii="Calibri-Bold" w:hAnsi="Calibri-Bold" w:cs="Calibri-Bold"/>
          <w:b/>
          <w:bCs/>
        </w:rPr>
        <w:t>5 3149</w:t>
      </w:r>
    </w:p>
    <w:p w:rsidR="00E63565" w:rsidRDefault="00E63565" w:rsidP="00AF1A57"/>
    <w:sectPr w:rsidR="00E6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F8"/>
    <w:rsid w:val="00070140"/>
    <w:rsid w:val="001C5D2B"/>
    <w:rsid w:val="002F39B3"/>
    <w:rsid w:val="003144F8"/>
    <w:rsid w:val="004339EA"/>
    <w:rsid w:val="00543B11"/>
    <w:rsid w:val="0066188A"/>
    <w:rsid w:val="00713B2D"/>
    <w:rsid w:val="007149A2"/>
    <w:rsid w:val="007D0BA9"/>
    <w:rsid w:val="00865423"/>
    <w:rsid w:val="008929B6"/>
    <w:rsid w:val="008C75A9"/>
    <w:rsid w:val="008D7327"/>
    <w:rsid w:val="00935E55"/>
    <w:rsid w:val="00AE0B23"/>
    <w:rsid w:val="00AE687F"/>
    <w:rsid w:val="00AF1A57"/>
    <w:rsid w:val="00B32DB3"/>
    <w:rsid w:val="00BF2AF0"/>
    <w:rsid w:val="00C17800"/>
    <w:rsid w:val="00CD2A50"/>
    <w:rsid w:val="00D770F8"/>
    <w:rsid w:val="00DA4A55"/>
    <w:rsid w:val="00E63565"/>
    <w:rsid w:val="00EA4D5A"/>
    <w:rsid w:val="00EC0713"/>
    <w:rsid w:val="00EF0CBA"/>
    <w:rsid w:val="00F5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850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laumiere</dc:creator>
  <cp:lastModifiedBy>laumiere</cp:lastModifiedBy>
  <cp:revision>28</cp:revision>
  <dcterms:created xsi:type="dcterms:W3CDTF">2012-03-09T14:49:00Z</dcterms:created>
  <dcterms:modified xsi:type="dcterms:W3CDTF">2012-03-12T11:03:00Z</dcterms:modified>
</cp:coreProperties>
</file>